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648D6550" w14:textId="173F90DB" w:rsidR="001D6EDC" w:rsidRPr="00BE17AD" w:rsidRDefault="001D6EDC">
      <w:pPr>
        <w:rPr>
          <w:rFonts w:asciiTheme="minorHAnsi" w:hAnsiTheme="minorHAnsi" w:cstheme="minorHAnsi"/>
          <w:b/>
          <w:sz w:val="22"/>
          <w:szCs w:val="22"/>
          <w:lang w:val="sl-SI" w:eastAsia="en-US"/>
        </w:rPr>
      </w:pPr>
    </w:p>
    <w:p w14:paraId="702808FA" w14:textId="7D0C2DDF" w:rsidR="000F473C" w:rsidRPr="00BE17AD" w:rsidRDefault="000F473C" w:rsidP="000F473C">
      <w:pPr>
        <w:spacing w:line="276" w:lineRule="auto"/>
        <w:rPr>
          <w:rFonts w:asciiTheme="minorHAnsi" w:hAnsiTheme="minorHAnsi" w:cstheme="minorHAnsi"/>
          <w:sz w:val="22"/>
          <w:szCs w:val="22"/>
          <w:lang w:val="sl-SI" w:eastAsia="en-US"/>
        </w:rPr>
      </w:pPr>
      <w:bookmarkStart w:id="0" w:name="_Hlk176707331"/>
      <w:r w:rsidRPr="00D7503E">
        <w:rPr>
          <w:rFonts w:asciiTheme="minorHAnsi" w:hAnsiTheme="minorHAnsi" w:cstheme="minorHAnsi"/>
          <w:sz w:val="22"/>
          <w:szCs w:val="22"/>
          <w:lang w:val="sl-SI" w:eastAsia="en-US"/>
        </w:rPr>
        <w:t xml:space="preserve">Datum:  </w:t>
      </w:r>
      <w:r w:rsidR="00D7503E" w:rsidRPr="00D7503E">
        <w:rPr>
          <w:rFonts w:asciiTheme="minorHAnsi" w:hAnsiTheme="minorHAnsi" w:cstheme="minorHAnsi"/>
          <w:sz w:val="22"/>
          <w:szCs w:val="22"/>
          <w:lang w:val="sl-SI" w:eastAsia="en-US"/>
        </w:rPr>
        <w:t>2</w:t>
      </w:r>
      <w:r w:rsidR="00D948E0">
        <w:rPr>
          <w:rFonts w:asciiTheme="minorHAnsi" w:hAnsiTheme="minorHAnsi" w:cstheme="minorHAnsi"/>
          <w:sz w:val="22"/>
          <w:szCs w:val="22"/>
          <w:lang w:val="sl-SI" w:eastAsia="en-US"/>
        </w:rPr>
        <w:t>7</w:t>
      </w:r>
      <w:r w:rsidRPr="00D7503E">
        <w:rPr>
          <w:rFonts w:asciiTheme="minorHAnsi" w:hAnsiTheme="minorHAnsi" w:cstheme="minorHAnsi"/>
          <w:sz w:val="22"/>
          <w:szCs w:val="22"/>
          <w:lang w:val="sl-SI" w:eastAsia="en-US"/>
        </w:rPr>
        <w:t xml:space="preserve">. </w:t>
      </w:r>
      <w:r w:rsidR="00AD4306" w:rsidRPr="00D7503E">
        <w:rPr>
          <w:rFonts w:asciiTheme="minorHAnsi" w:hAnsiTheme="minorHAnsi" w:cstheme="minorHAnsi"/>
          <w:sz w:val="22"/>
          <w:szCs w:val="22"/>
          <w:lang w:val="sl-SI" w:eastAsia="en-US"/>
        </w:rPr>
        <w:t>7</w:t>
      </w:r>
      <w:r w:rsidRPr="00D7503E">
        <w:rPr>
          <w:rFonts w:asciiTheme="minorHAnsi" w:hAnsiTheme="minorHAnsi" w:cstheme="minorHAnsi"/>
          <w:sz w:val="22"/>
          <w:szCs w:val="22"/>
          <w:lang w:val="sl-SI" w:eastAsia="en-US"/>
        </w:rPr>
        <w:t>. 202</w:t>
      </w:r>
      <w:r w:rsidR="00AD4306" w:rsidRPr="00D7503E">
        <w:rPr>
          <w:rFonts w:asciiTheme="minorHAnsi" w:hAnsiTheme="minorHAnsi" w:cstheme="minorHAnsi"/>
          <w:sz w:val="22"/>
          <w:szCs w:val="22"/>
          <w:lang w:val="sl-SI" w:eastAsia="en-US"/>
        </w:rPr>
        <w:t>6</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E17AD" w:rsidRDefault="002950A2">
      <w:pPr>
        <w:jc w:val="center"/>
        <w:rPr>
          <w:rFonts w:asciiTheme="minorHAnsi" w:hAnsiTheme="minorHAnsi" w:cstheme="minorHAnsi"/>
          <w:b/>
          <w:sz w:val="26"/>
          <w:szCs w:val="26"/>
          <w:lang w:val="sl-SI" w:eastAsia="en-US"/>
        </w:rPr>
      </w:pPr>
    </w:p>
    <w:p w14:paraId="29EE8CC9" w14:textId="77777777" w:rsidR="001D6EDC" w:rsidRPr="00BE17AD" w:rsidRDefault="001D6EDC">
      <w:pPr>
        <w:jc w:val="center"/>
        <w:rPr>
          <w:rFonts w:asciiTheme="minorHAnsi" w:hAnsiTheme="minorHAnsi" w:cstheme="minorHAnsi"/>
          <w:b/>
          <w:sz w:val="26"/>
          <w:szCs w:val="26"/>
          <w:lang w:val="sl-SI" w:eastAsia="en-US"/>
        </w:rPr>
      </w:pP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2D354D0D" w:rsidR="002950A2" w:rsidRPr="00BE17AD" w:rsidRDefault="00192A04" w:rsidP="00361623">
      <w:pPr>
        <w:jc w:val="center"/>
        <w:rPr>
          <w:rFonts w:asciiTheme="minorHAnsi" w:hAnsiTheme="minorHAnsi" w:cstheme="minorHAnsi"/>
          <w:b/>
          <w:sz w:val="44"/>
          <w:szCs w:val="44"/>
          <w:lang w:val="sl-SI" w:eastAsia="en-US"/>
        </w:rPr>
      </w:pPr>
      <w:r>
        <w:rPr>
          <w:rFonts w:asciiTheme="minorHAnsi" w:hAnsiTheme="minorHAnsi" w:cstheme="minorHAnsi"/>
          <w:b/>
          <w:bCs/>
          <w:sz w:val="44"/>
          <w:szCs w:val="44"/>
          <w:lang w:val="sl-SI" w:eastAsia="en-US"/>
        </w:rPr>
        <w:t>Nadzor po GZ-1 nad i</w:t>
      </w:r>
      <w:r w:rsidR="00EE2CCB" w:rsidRPr="00B34A54">
        <w:rPr>
          <w:rFonts w:asciiTheme="minorHAnsi" w:hAnsiTheme="minorHAnsi" w:cstheme="minorHAnsi"/>
          <w:b/>
          <w:bCs/>
          <w:sz w:val="44"/>
          <w:szCs w:val="44"/>
          <w:lang w:val="sl-SI" w:eastAsia="en-US"/>
        </w:rPr>
        <w:t>zvedb</w:t>
      </w:r>
      <w:r>
        <w:rPr>
          <w:rFonts w:asciiTheme="minorHAnsi" w:hAnsiTheme="minorHAnsi" w:cstheme="minorHAnsi"/>
          <w:b/>
          <w:bCs/>
          <w:sz w:val="44"/>
          <w:szCs w:val="44"/>
          <w:lang w:val="sl-SI" w:eastAsia="en-US"/>
        </w:rPr>
        <w:t xml:space="preserve">o </w:t>
      </w:r>
      <w:r w:rsidR="00EE2CCB" w:rsidRPr="00B34A54">
        <w:rPr>
          <w:rFonts w:asciiTheme="minorHAnsi" w:hAnsiTheme="minorHAnsi" w:cstheme="minorHAnsi"/>
          <w:b/>
          <w:bCs/>
          <w:sz w:val="44"/>
          <w:szCs w:val="44"/>
          <w:lang w:val="sl-SI" w:eastAsia="en-US"/>
        </w:rPr>
        <w:t>GOI del za potrebe</w:t>
      </w:r>
      <w:r w:rsidR="00AD4306">
        <w:rPr>
          <w:rFonts w:asciiTheme="minorHAnsi" w:hAnsiTheme="minorHAnsi" w:cstheme="minorHAnsi"/>
          <w:b/>
          <w:bCs/>
          <w:sz w:val="44"/>
          <w:szCs w:val="44"/>
          <w:lang w:val="sl-SI" w:eastAsia="en-US"/>
        </w:rPr>
        <w:t xml:space="preserve"> mrežnega</w:t>
      </w:r>
      <w:r w:rsidR="00EE2CCB" w:rsidRPr="00B34A54">
        <w:rPr>
          <w:rFonts w:asciiTheme="minorHAnsi" w:hAnsiTheme="minorHAnsi" w:cstheme="minorHAnsi"/>
          <w:b/>
          <w:bCs/>
          <w:sz w:val="44"/>
          <w:szCs w:val="44"/>
          <w:lang w:val="sl-SI" w:eastAsia="en-US"/>
        </w:rPr>
        <w:t xml:space="preserve"> </w:t>
      </w:r>
      <w:r w:rsidR="00AD4306">
        <w:rPr>
          <w:rFonts w:asciiTheme="minorHAnsi" w:hAnsiTheme="minorHAnsi" w:cstheme="minorHAnsi"/>
          <w:b/>
          <w:bCs/>
          <w:sz w:val="44"/>
          <w:szCs w:val="44"/>
          <w:lang w:val="sl-SI" w:eastAsia="en-US"/>
        </w:rPr>
        <w:t>inkubatorja na dveh lokacijah</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3FC93E96" w:rsidR="002950A2" w:rsidRPr="00BE17AD" w:rsidRDefault="00B94177"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 xml:space="preserve">ODPRTI </w:t>
      </w:r>
      <w:r w:rsidR="00B43F76"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8555D01" w14:textId="77777777" w:rsidR="00AD4306" w:rsidRDefault="00AD4306">
      <w:pPr>
        <w:rPr>
          <w:rFonts w:asciiTheme="minorHAnsi" w:hAnsiTheme="minorHAnsi" w:cstheme="minorHAnsi"/>
          <w:b/>
          <w:sz w:val="22"/>
          <w:szCs w:val="22"/>
          <w:lang w:val="sl-SI" w:eastAsia="en-US"/>
        </w:rPr>
      </w:pPr>
    </w:p>
    <w:p w14:paraId="4522AC19" w14:textId="77777777" w:rsidR="00AD4306" w:rsidRDefault="00AD4306">
      <w:pPr>
        <w:rPr>
          <w:rFonts w:asciiTheme="minorHAnsi" w:hAnsiTheme="minorHAnsi" w:cstheme="minorHAnsi"/>
          <w:b/>
          <w:sz w:val="22"/>
          <w:szCs w:val="22"/>
          <w:lang w:val="sl-SI" w:eastAsia="en-US"/>
        </w:rPr>
      </w:pPr>
    </w:p>
    <w:p w14:paraId="1A41C753" w14:textId="77777777" w:rsidR="00AD4306" w:rsidRDefault="00AD4306">
      <w:pPr>
        <w:rPr>
          <w:rFonts w:asciiTheme="minorHAnsi" w:hAnsiTheme="minorHAnsi" w:cstheme="minorHAnsi"/>
          <w:b/>
          <w:sz w:val="22"/>
          <w:szCs w:val="22"/>
          <w:lang w:val="sl-SI" w:eastAsia="en-US"/>
        </w:rPr>
      </w:pPr>
    </w:p>
    <w:p w14:paraId="5816C4FB" w14:textId="77777777" w:rsidR="00AD4306" w:rsidRDefault="00AD4306">
      <w:pPr>
        <w:rPr>
          <w:rFonts w:asciiTheme="minorHAnsi" w:hAnsiTheme="minorHAnsi" w:cstheme="minorHAnsi"/>
          <w:b/>
          <w:sz w:val="22"/>
          <w:szCs w:val="22"/>
          <w:lang w:val="sl-SI" w:eastAsia="en-US"/>
        </w:rPr>
      </w:pPr>
    </w:p>
    <w:p w14:paraId="330D63E6" w14:textId="77777777" w:rsidR="00AD4306" w:rsidRDefault="00AD4306">
      <w:pPr>
        <w:rPr>
          <w:rFonts w:asciiTheme="minorHAnsi" w:hAnsiTheme="minorHAnsi" w:cstheme="minorHAnsi"/>
          <w:b/>
          <w:sz w:val="22"/>
          <w:szCs w:val="22"/>
          <w:lang w:val="sl-SI" w:eastAsia="en-US"/>
        </w:rPr>
      </w:pPr>
    </w:p>
    <w:p w14:paraId="338E7145" w14:textId="77777777" w:rsidR="008C5C50" w:rsidRPr="00BE17AD" w:rsidRDefault="008C5C50">
      <w:pPr>
        <w:rPr>
          <w:rFonts w:asciiTheme="minorHAnsi" w:hAnsiTheme="minorHAnsi" w:cstheme="minorHAnsi"/>
          <w:b/>
          <w:sz w:val="22"/>
          <w:szCs w:val="22"/>
          <w:lang w:val="sl-SI" w:eastAsia="en-US"/>
        </w:rPr>
      </w:pPr>
    </w:p>
    <w:p w14:paraId="515CD3DE" w14:textId="7138C017" w:rsidR="00F97635" w:rsidRPr="00BE17AD" w:rsidRDefault="00F97635">
      <w:pPr>
        <w:rPr>
          <w:rFonts w:asciiTheme="minorHAnsi" w:hAnsiTheme="minorHAnsi" w:cstheme="minorHAnsi"/>
          <w:b/>
          <w:sz w:val="22"/>
          <w:szCs w:val="22"/>
          <w:lang w:val="sl-SI" w:eastAsia="en-US"/>
        </w:rPr>
      </w:pPr>
    </w:p>
    <w:p w14:paraId="18E8A7FD" w14:textId="3DCFA0A7"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7484C3D1" w:rsidR="004D68E3" w:rsidRPr="00192A04" w:rsidRDefault="006622DA" w:rsidP="00192A04">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B94177">
        <w:rPr>
          <w:rFonts w:asciiTheme="minorHAnsi" w:hAnsiTheme="minorHAnsi" w:cstheme="minorHAnsi"/>
          <w:sz w:val="22"/>
          <w:szCs w:val="22"/>
          <w:lang w:val="sl-SI"/>
        </w:rPr>
        <w:t xml:space="preserve">odprtem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192A04" w:rsidRPr="00192A04">
        <w:rPr>
          <w:rFonts w:asciiTheme="minorHAnsi" w:hAnsiTheme="minorHAnsi" w:cstheme="minorHAnsi"/>
          <w:b/>
          <w:bCs/>
          <w:sz w:val="22"/>
          <w:szCs w:val="22"/>
          <w:lang w:val="sl-SI" w:eastAsia="en-US"/>
        </w:rPr>
        <w:t>Nadzor po GZ-1 nad izvedbo GOI del za potrebe mrežnega inkubatorja na dveh lokacijah</w:t>
      </w:r>
      <w:r w:rsidR="008C74DD" w:rsidRPr="00192A04">
        <w:rPr>
          <w:rFonts w:asciiTheme="minorHAnsi" w:hAnsiTheme="minorHAnsi" w:cstheme="minorHAnsi"/>
          <w:bCs/>
          <w:sz w:val="22"/>
          <w:szCs w:val="22"/>
          <w:lang w:val="sl-SI"/>
        </w:rPr>
        <w:t>«</w:t>
      </w:r>
      <w:r w:rsidR="00D12967" w:rsidRPr="00192A04">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76D678FA" w:rsidR="00F41F26" w:rsidRPr="002F5C4C" w:rsidRDefault="00F41F26" w:rsidP="00F41F26">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eastAsia="en-US"/>
        </w:rPr>
        <w:t xml:space="preserve">Ponudba se </w:t>
      </w:r>
      <w:r w:rsidRPr="002F5C4C">
        <w:rPr>
          <w:rFonts w:asciiTheme="minorHAnsi" w:hAnsiTheme="minorHAnsi" w:cstheme="minorHAnsi"/>
          <w:sz w:val="22"/>
          <w:szCs w:val="22"/>
          <w:lang w:val="sl-SI" w:eastAsia="en-US"/>
        </w:rPr>
        <w:t xml:space="preserve">šteje za pravočasno oddano, če jo naročnik prejme preko sistema e-JN </w:t>
      </w:r>
      <w:hyperlink r:id="rId8" w:history="1">
        <w:r w:rsidRPr="002F5C4C">
          <w:rPr>
            <w:rStyle w:val="Hyperlink"/>
            <w:rFonts w:asciiTheme="minorHAnsi" w:hAnsiTheme="minorHAnsi" w:cstheme="minorHAnsi"/>
            <w:sz w:val="22"/>
            <w:szCs w:val="22"/>
            <w:lang w:val="sl-SI" w:eastAsia="en-US"/>
          </w:rPr>
          <w:t>https://ejn.gov.si/</w:t>
        </w:r>
      </w:hyperlink>
      <w:r w:rsidRPr="002F5C4C">
        <w:rPr>
          <w:rFonts w:asciiTheme="minorHAnsi" w:hAnsiTheme="minorHAnsi" w:cstheme="minorHAnsi"/>
          <w:sz w:val="22"/>
          <w:szCs w:val="22"/>
          <w:u w:val="single"/>
          <w:lang w:val="sl-SI" w:eastAsia="en-US"/>
        </w:rPr>
        <w:t xml:space="preserve"> </w:t>
      </w:r>
      <w:r w:rsidRPr="002F5C4C">
        <w:rPr>
          <w:rFonts w:asciiTheme="minorHAnsi" w:hAnsiTheme="minorHAnsi" w:cstheme="minorHAnsi"/>
          <w:b/>
          <w:sz w:val="22"/>
          <w:szCs w:val="22"/>
          <w:lang w:val="sl-SI" w:eastAsia="en-US"/>
        </w:rPr>
        <w:t>najpozneje</w:t>
      </w:r>
      <w:r w:rsidRPr="002F5C4C">
        <w:rPr>
          <w:rFonts w:asciiTheme="minorHAnsi" w:hAnsiTheme="minorHAnsi" w:cstheme="minorHAnsi"/>
          <w:sz w:val="22"/>
          <w:szCs w:val="22"/>
          <w:lang w:val="sl-SI" w:eastAsia="en-US"/>
        </w:rPr>
        <w:t xml:space="preserve"> </w:t>
      </w:r>
      <w:r w:rsidRPr="002F5C4C">
        <w:rPr>
          <w:rFonts w:asciiTheme="minorHAnsi" w:hAnsiTheme="minorHAnsi" w:cstheme="minorHAnsi"/>
          <w:b/>
          <w:sz w:val="22"/>
          <w:szCs w:val="22"/>
          <w:lang w:val="sl-SI" w:eastAsia="en-US"/>
        </w:rPr>
        <w:t xml:space="preserve">do </w:t>
      </w:r>
      <w:r w:rsidR="00DB0D0E" w:rsidRPr="002F5C4C">
        <w:rPr>
          <w:rFonts w:asciiTheme="minorHAnsi" w:hAnsiTheme="minorHAnsi" w:cstheme="minorHAnsi"/>
          <w:b/>
          <w:bCs/>
          <w:color w:val="000000" w:themeColor="text1"/>
          <w:sz w:val="22"/>
          <w:szCs w:val="22"/>
          <w:lang w:val="sl-SI" w:eastAsia="en-US"/>
        </w:rPr>
        <w:t>2</w:t>
      </w:r>
      <w:r w:rsidR="00D948E0">
        <w:rPr>
          <w:rFonts w:asciiTheme="minorHAnsi" w:hAnsiTheme="minorHAnsi" w:cstheme="minorHAnsi"/>
          <w:b/>
          <w:bCs/>
          <w:color w:val="000000" w:themeColor="text1"/>
          <w:sz w:val="22"/>
          <w:szCs w:val="22"/>
          <w:lang w:val="sl-SI" w:eastAsia="en-US"/>
        </w:rPr>
        <w:t>7</w:t>
      </w:r>
      <w:r w:rsidRPr="002F5C4C">
        <w:rPr>
          <w:rFonts w:asciiTheme="minorHAnsi" w:hAnsiTheme="minorHAnsi" w:cstheme="minorHAnsi"/>
          <w:b/>
          <w:bCs/>
          <w:sz w:val="22"/>
          <w:szCs w:val="22"/>
          <w:lang w:val="sl-SI" w:eastAsia="en-US"/>
        </w:rPr>
        <w:t xml:space="preserve">. </w:t>
      </w:r>
      <w:r w:rsidR="00DB0D0E" w:rsidRPr="002F5C4C">
        <w:rPr>
          <w:rFonts w:asciiTheme="minorHAnsi" w:hAnsiTheme="minorHAnsi" w:cstheme="minorHAnsi"/>
          <w:b/>
          <w:bCs/>
          <w:color w:val="000000" w:themeColor="text1"/>
          <w:sz w:val="22"/>
          <w:szCs w:val="22"/>
          <w:lang w:val="sl-SI" w:eastAsia="en-US"/>
        </w:rPr>
        <w:t>8</w:t>
      </w:r>
      <w:r w:rsidRPr="002F5C4C">
        <w:rPr>
          <w:rFonts w:asciiTheme="minorHAnsi" w:hAnsiTheme="minorHAnsi" w:cstheme="minorHAnsi"/>
          <w:b/>
          <w:bCs/>
          <w:sz w:val="22"/>
          <w:szCs w:val="22"/>
          <w:lang w:val="sl-SI" w:eastAsia="en-US"/>
        </w:rPr>
        <w:t>. 202</w:t>
      </w:r>
      <w:r w:rsidR="0067731F" w:rsidRPr="002F5C4C">
        <w:rPr>
          <w:rFonts w:asciiTheme="minorHAnsi" w:hAnsiTheme="minorHAnsi" w:cstheme="minorHAnsi"/>
          <w:b/>
          <w:bCs/>
          <w:sz w:val="22"/>
          <w:szCs w:val="22"/>
          <w:lang w:val="sl-SI" w:eastAsia="en-US"/>
        </w:rPr>
        <w:t>6</w:t>
      </w:r>
      <w:r w:rsidRPr="002F5C4C">
        <w:rPr>
          <w:rFonts w:asciiTheme="minorHAnsi" w:hAnsiTheme="minorHAnsi" w:cstheme="minorHAnsi"/>
          <w:b/>
          <w:sz w:val="22"/>
          <w:szCs w:val="22"/>
          <w:lang w:val="sl-SI" w:eastAsia="en-US"/>
        </w:rPr>
        <w:t xml:space="preserve"> do 10.00</w:t>
      </w:r>
      <w:r w:rsidRPr="002F5C4C">
        <w:rPr>
          <w:rFonts w:asciiTheme="minorHAnsi" w:hAnsiTheme="minorHAnsi" w:cstheme="minorHAnsi"/>
          <w:sz w:val="22"/>
          <w:szCs w:val="22"/>
          <w:lang w:val="sl-SI" w:eastAsia="en-US"/>
        </w:rPr>
        <w:t xml:space="preserve">. </w:t>
      </w:r>
      <w:r w:rsidRPr="002F5C4C">
        <w:rPr>
          <w:rFonts w:asciiTheme="minorHAnsi" w:hAnsiTheme="minorHAnsi" w:cstheme="minorHAnsi"/>
          <w:sz w:val="22"/>
          <w:szCs w:val="22"/>
          <w:lang w:val="sl-SI"/>
        </w:rPr>
        <w:t>Podrobnejša navodila glede načina oddaje ponudbe so navedena v nadaljevanju.</w:t>
      </w:r>
    </w:p>
    <w:p w14:paraId="38D411A8" w14:textId="77777777" w:rsidR="00F41F26" w:rsidRPr="002F5C4C" w:rsidRDefault="00F41F26" w:rsidP="00F41F26">
      <w:pPr>
        <w:jc w:val="both"/>
        <w:rPr>
          <w:rFonts w:asciiTheme="minorHAnsi" w:hAnsiTheme="minorHAnsi" w:cstheme="minorHAnsi"/>
          <w:sz w:val="22"/>
          <w:szCs w:val="22"/>
          <w:lang w:val="sl-SI"/>
        </w:rPr>
      </w:pPr>
    </w:p>
    <w:p w14:paraId="3AB621BD" w14:textId="1A6BE875" w:rsidR="00F41F26" w:rsidRPr="00BE17AD" w:rsidRDefault="00F41F26" w:rsidP="00F41F26">
      <w:pPr>
        <w:jc w:val="both"/>
        <w:rPr>
          <w:rFonts w:asciiTheme="minorHAnsi" w:hAnsiTheme="minorHAnsi" w:cstheme="minorHAnsi"/>
          <w:sz w:val="22"/>
          <w:szCs w:val="22"/>
          <w:lang w:val="sl-SI" w:eastAsia="sl-SI"/>
        </w:rPr>
      </w:pPr>
      <w:r w:rsidRPr="002F5C4C">
        <w:rPr>
          <w:rFonts w:asciiTheme="minorHAnsi" w:hAnsiTheme="minorHAnsi" w:cstheme="minorHAnsi"/>
          <w:sz w:val="22"/>
          <w:szCs w:val="22"/>
          <w:lang w:val="sl-SI"/>
        </w:rPr>
        <w:t xml:space="preserve">Odpiranje ponudb bo potekalo avtomatično v informacijskem sistemu e-JN </w:t>
      </w:r>
      <w:r w:rsidRPr="002F5C4C">
        <w:rPr>
          <w:rFonts w:asciiTheme="minorHAnsi" w:hAnsiTheme="minorHAnsi" w:cstheme="minorHAnsi"/>
          <w:b/>
          <w:sz w:val="22"/>
          <w:szCs w:val="22"/>
          <w:lang w:val="sl-SI"/>
        </w:rPr>
        <w:t xml:space="preserve">dne </w:t>
      </w:r>
      <w:r w:rsidR="00DB0D0E" w:rsidRPr="002F5C4C">
        <w:rPr>
          <w:rFonts w:asciiTheme="minorHAnsi" w:hAnsiTheme="minorHAnsi" w:cstheme="minorHAnsi"/>
          <w:b/>
          <w:bCs/>
          <w:color w:val="000000" w:themeColor="text1"/>
          <w:sz w:val="22"/>
          <w:szCs w:val="22"/>
          <w:lang w:val="sl-SI" w:eastAsia="en-US"/>
        </w:rPr>
        <w:t>2</w:t>
      </w:r>
      <w:r w:rsidR="00D948E0">
        <w:rPr>
          <w:rFonts w:asciiTheme="minorHAnsi" w:hAnsiTheme="minorHAnsi" w:cstheme="minorHAnsi"/>
          <w:b/>
          <w:bCs/>
          <w:color w:val="000000" w:themeColor="text1"/>
          <w:sz w:val="22"/>
          <w:szCs w:val="22"/>
          <w:lang w:val="sl-SI" w:eastAsia="en-US"/>
        </w:rPr>
        <w:t>7</w:t>
      </w:r>
      <w:r w:rsidR="0047015D" w:rsidRPr="002F5C4C">
        <w:rPr>
          <w:rFonts w:asciiTheme="minorHAnsi" w:hAnsiTheme="minorHAnsi" w:cstheme="minorHAnsi"/>
          <w:b/>
          <w:bCs/>
          <w:sz w:val="22"/>
          <w:szCs w:val="22"/>
          <w:lang w:val="sl-SI" w:eastAsia="en-US"/>
        </w:rPr>
        <w:t xml:space="preserve">. </w:t>
      </w:r>
      <w:r w:rsidR="00DB0D0E" w:rsidRPr="002F5C4C">
        <w:rPr>
          <w:rFonts w:asciiTheme="minorHAnsi" w:hAnsiTheme="minorHAnsi" w:cstheme="minorHAnsi"/>
          <w:b/>
          <w:bCs/>
          <w:color w:val="000000" w:themeColor="text1"/>
          <w:sz w:val="22"/>
          <w:szCs w:val="22"/>
          <w:lang w:val="sl-SI" w:eastAsia="en-US"/>
        </w:rPr>
        <w:t>8</w:t>
      </w:r>
      <w:r w:rsidR="0047015D" w:rsidRPr="002F5C4C">
        <w:rPr>
          <w:rFonts w:asciiTheme="minorHAnsi" w:hAnsiTheme="minorHAnsi" w:cstheme="minorHAnsi"/>
          <w:b/>
          <w:bCs/>
          <w:sz w:val="22"/>
          <w:szCs w:val="22"/>
          <w:lang w:val="sl-SI" w:eastAsia="en-US"/>
        </w:rPr>
        <w:t xml:space="preserve">. </w:t>
      </w:r>
      <w:r w:rsidR="00920E3C" w:rsidRPr="002F5C4C">
        <w:rPr>
          <w:rFonts w:asciiTheme="minorHAnsi" w:hAnsiTheme="minorHAnsi" w:cstheme="minorHAnsi"/>
          <w:b/>
          <w:bCs/>
          <w:sz w:val="22"/>
          <w:szCs w:val="22"/>
          <w:lang w:val="sl-SI" w:eastAsia="en-US"/>
        </w:rPr>
        <w:t>202</w:t>
      </w:r>
      <w:r w:rsidR="0067731F" w:rsidRPr="002F5C4C">
        <w:rPr>
          <w:rFonts w:asciiTheme="minorHAnsi" w:hAnsiTheme="minorHAnsi" w:cstheme="minorHAnsi"/>
          <w:b/>
          <w:bCs/>
          <w:sz w:val="22"/>
          <w:szCs w:val="22"/>
          <w:lang w:val="sl-SI" w:eastAsia="en-US"/>
        </w:rPr>
        <w:t>6</w:t>
      </w:r>
      <w:r w:rsidR="00920E3C" w:rsidRPr="002F5C4C">
        <w:rPr>
          <w:rFonts w:asciiTheme="minorHAnsi" w:hAnsiTheme="minorHAnsi" w:cstheme="minorHAnsi"/>
          <w:b/>
          <w:sz w:val="22"/>
          <w:szCs w:val="22"/>
          <w:lang w:val="sl-SI" w:eastAsia="en-US"/>
        </w:rPr>
        <w:t xml:space="preserve"> </w:t>
      </w:r>
      <w:r w:rsidRPr="002F5C4C">
        <w:rPr>
          <w:rFonts w:asciiTheme="minorHAnsi" w:hAnsiTheme="minorHAnsi" w:cstheme="minorHAnsi"/>
          <w:b/>
          <w:sz w:val="22"/>
          <w:szCs w:val="22"/>
          <w:lang w:val="sl-SI" w:eastAsia="en-US"/>
        </w:rPr>
        <w:t>ob 11.00</w:t>
      </w:r>
      <w:r w:rsidRPr="00BE17AD">
        <w:rPr>
          <w:rFonts w:asciiTheme="minorHAnsi" w:hAnsiTheme="minorHAnsi" w:cstheme="minorHAnsi"/>
          <w:b/>
          <w:sz w:val="22"/>
          <w:szCs w:val="22"/>
          <w:lang w:val="sl-SI" w:eastAsia="en-US"/>
        </w:rPr>
        <w:t xml:space="preserve"> </w:t>
      </w:r>
      <w:r w:rsidRPr="00BE17AD">
        <w:rPr>
          <w:rFonts w:asciiTheme="minorHAnsi" w:hAnsiTheme="minorHAnsi" w:cstheme="minorHAnsi"/>
          <w:sz w:val="22"/>
          <w:szCs w:val="22"/>
          <w:lang w:val="sl-SI"/>
        </w:rPr>
        <w:t xml:space="preserve">na spletnem naslovu </w:t>
      </w:r>
      <w:hyperlink r:id="rId9" w:history="1">
        <w:r w:rsidRPr="00BE17AD">
          <w:rPr>
            <w:rStyle w:val="Hyperlink"/>
            <w:rFonts w:asciiTheme="minorHAnsi" w:hAnsiTheme="minorHAnsi" w:cstheme="minorHAnsi"/>
            <w:sz w:val="22"/>
            <w:szCs w:val="22"/>
            <w:lang w:val="sl-SI" w:eastAsia="sl-SI"/>
          </w:rPr>
          <w:t>https://ejn.gov.si/</w:t>
        </w:r>
      </w:hyperlink>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3578FC74"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B94177">
        <w:rPr>
          <w:rFonts w:asciiTheme="minorHAnsi" w:hAnsiTheme="minorHAnsi" w:cstheme="minorHAnsi"/>
          <w:sz w:val="22"/>
          <w:szCs w:val="22"/>
          <w:lang w:val="sl-SI" w:eastAsia="en-US"/>
        </w:rPr>
        <w:t xml:space="preserve">odprti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B94177">
        <w:rPr>
          <w:rFonts w:asciiTheme="minorHAnsi" w:hAnsiTheme="minorHAnsi" w:cstheme="minorHAnsi"/>
          <w:sz w:val="22"/>
          <w:szCs w:val="22"/>
          <w:lang w:val="sl-SI" w:eastAsia="en-US"/>
        </w:rPr>
        <w:t>0</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2DD4F4C9" w14:textId="24D8E31D" w:rsidR="00AD4306" w:rsidRPr="00192A04" w:rsidRDefault="007E0024" w:rsidP="007E0024">
      <w:pPr>
        <w:spacing w:before="60" w:after="60"/>
        <w:jc w:val="both"/>
        <w:rPr>
          <w:rFonts w:asciiTheme="minorHAnsi" w:hAnsiTheme="minorHAnsi" w:cstheme="minorHAnsi"/>
          <w:sz w:val="22"/>
          <w:szCs w:val="22"/>
          <w:lang w:val="sl-SI"/>
        </w:rPr>
      </w:pPr>
      <w:r w:rsidRPr="00F417E3">
        <w:rPr>
          <w:rFonts w:asciiTheme="minorHAnsi" w:hAnsiTheme="minorHAnsi" w:cstheme="minorHAnsi"/>
          <w:bCs/>
          <w:sz w:val="22"/>
          <w:szCs w:val="22"/>
          <w:lang w:val="sl-SI"/>
        </w:rPr>
        <w:t xml:space="preserve">Predmet javnega naročila je </w:t>
      </w:r>
      <w:r w:rsidR="00192A04" w:rsidRPr="00192A04">
        <w:rPr>
          <w:rFonts w:asciiTheme="minorHAnsi" w:hAnsiTheme="minorHAnsi" w:cstheme="minorHAnsi"/>
          <w:sz w:val="22"/>
          <w:szCs w:val="22"/>
          <w:lang w:val="sl-SI" w:eastAsia="en-US"/>
        </w:rPr>
        <w:t>Nadzor po GZ-1 nad izvedbo GOI del za potrebe mrežnega inkubatorja na dveh lokacijah</w:t>
      </w:r>
      <w:r w:rsidR="00CB4580" w:rsidRPr="00192A04">
        <w:rPr>
          <w:rFonts w:asciiTheme="minorHAnsi" w:hAnsiTheme="minorHAnsi" w:cstheme="minorHAnsi"/>
          <w:sz w:val="22"/>
          <w:szCs w:val="22"/>
          <w:lang w:val="sl-SI"/>
        </w:rPr>
        <w:t xml:space="preserve">. </w:t>
      </w:r>
    </w:p>
    <w:p w14:paraId="16060A7E" w14:textId="77777777" w:rsidR="00F417E3" w:rsidRDefault="00F417E3" w:rsidP="00F417E3">
      <w:pPr>
        <w:jc w:val="both"/>
        <w:rPr>
          <w:rFonts w:asciiTheme="minorHAnsi" w:hAnsiTheme="minorHAnsi" w:cstheme="minorHAnsi"/>
          <w:sz w:val="22"/>
          <w:szCs w:val="22"/>
          <w:highlight w:val="yellow"/>
          <w:lang w:eastAsia="sl-SI"/>
        </w:rPr>
      </w:pPr>
    </w:p>
    <w:p w14:paraId="4E0D1F5C" w14:textId="4CC7549E" w:rsidR="00F417E3" w:rsidRPr="00F417E3" w:rsidRDefault="00F417E3" w:rsidP="00F417E3">
      <w:pPr>
        <w:jc w:val="both"/>
        <w:rPr>
          <w:rFonts w:asciiTheme="minorHAnsi" w:hAnsiTheme="minorHAnsi" w:cstheme="minorHAnsi"/>
          <w:sz w:val="22"/>
          <w:szCs w:val="22"/>
          <w:lang w:val="sl-SI" w:eastAsia="sl-SI"/>
        </w:rPr>
      </w:pPr>
      <w:r w:rsidRPr="00DB0D0E">
        <w:rPr>
          <w:rFonts w:asciiTheme="minorHAnsi" w:hAnsiTheme="minorHAnsi" w:cstheme="minorHAnsi"/>
          <w:sz w:val="22"/>
          <w:szCs w:val="22"/>
          <w:lang w:val="sl-SI" w:eastAsia="sl-SI"/>
        </w:rPr>
        <w:t>Projekt je sofinanciran iz Programa evropske kohezijske politike v programskem obdobju 2021– 2027, v okviru Prednostne naloge 1: Inovacijska družba znanja, Specifičnega cilja: RSO 1.3. »Krepitev trajnostne rasti in konkurenčnosti MSP ter ustvarjanje delovnih mest v MSP, med drugim s produktivnimi naložbami (ESRR)«, zato je potrebno dosledno upoštevati navodila v zvezi z zagotavljanjem prepoznavnosti, preglednosti in komuniciranja evropske kohezijske politike v obdobju 2021 – 2027.</w:t>
      </w:r>
    </w:p>
    <w:p w14:paraId="716E87CC" w14:textId="159217DA" w:rsidR="00CE0386" w:rsidRPr="00F417E3" w:rsidRDefault="00CE0386" w:rsidP="007E0024">
      <w:pPr>
        <w:spacing w:before="60" w:after="60"/>
        <w:jc w:val="both"/>
        <w:rPr>
          <w:rFonts w:asciiTheme="minorHAnsi" w:hAnsiTheme="minorHAnsi" w:cstheme="minorHAnsi"/>
          <w:bCs/>
          <w:sz w:val="22"/>
          <w:szCs w:val="22"/>
          <w:lang w:val="sl-SI"/>
        </w:rPr>
      </w:pPr>
    </w:p>
    <w:p w14:paraId="78E6A2ED" w14:textId="6A35D262" w:rsidR="007E0024" w:rsidRPr="00AD4306" w:rsidRDefault="007E0024" w:rsidP="007E0024">
      <w:pPr>
        <w:spacing w:before="60" w:after="60"/>
        <w:jc w:val="both"/>
        <w:rPr>
          <w:rFonts w:asciiTheme="minorHAnsi" w:hAnsiTheme="minorHAnsi" w:cstheme="minorHAnsi"/>
          <w:b/>
          <w:sz w:val="22"/>
          <w:szCs w:val="22"/>
          <w:lang w:val="sl-SI"/>
        </w:rPr>
      </w:pPr>
      <w:r w:rsidRPr="00AD4306">
        <w:rPr>
          <w:rFonts w:asciiTheme="minorHAnsi" w:hAnsiTheme="minorHAnsi" w:cstheme="minorHAnsi"/>
          <w:b/>
          <w:sz w:val="22"/>
          <w:szCs w:val="22"/>
          <w:lang w:val="sl-SI"/>
        </w:rPr>
        <w:t>Javno naročilo je razdeljeno na dva sklopa:</w:t>
      </w:r>
    </w:p>
    <w:p w14:paraId="463D18E6" w14:textId="77777777" w:rsidR="009E1D58" w:rsidRPr="009E1D58" w:rsidRDefault="009E1D58" w:rsidP="00393614">
      <w:pPr>
        <w:pStyle w:val="ListParagraph"/>
        <w:numPr>
          <w:ilvl w:val="0"/>
          <w:numId w:val="21"/>
        </w:numPr>
        <w:jc w:val="both"/>
        <w:rPr>
          <w:rFonts w:asciiTheme="minorHAnsi" w:hAnsiTheme="minorHAnsi" w:cstheme="minorHAnsi"/>
          <w:bCs/>
          <w:sz w:val="22"/>
          <w:szCs w:val="22"/>
        </w:rPr>
      </w:pPr>
      <w:bookmarkStart w:id="2" w:name="_Hlk212147034"/>
      <w:r w:rsidRPr="009E1D58">
        <w:rPr>
          <w:rFonts w:asciiTheme="minorHAnsi" w:hAnsiTheme="minorHAnsi" w:cstheme="minorHAnsi"/>
          <w:bCs/>
          <w:sz w:val="22"/>
          <w:szCs w:val="22"/>
        </w:rPr>
        <w:t>SKLOP 1: Nadzor po GZ-1 nad izvedbo ureditve mansarde v stavbi Podjetniškega inkubatorja Perspektiva v Poslovno-obrtni coni Veliki Otok pri Postojni in vgradnjo opreme</w:t>
      </w:r>
    </w:p>
    <w:bookmarkEnd w:id="2"/>
    <w:p w14:paraId="593471CA" w14:textId="77777777" w:rsidR="009E1D58" w:rsidRPr="009E1D58" w:rsidRDefault="009E1D58" w:rsidP="00393614">
      <w:pPr>
        <w:pStyle w:val="ListParagraph"/>
        <w:numPr>
          <w:ilvl w:val="0"/>
          <w:numId w:val="21"/>
        </w:numPr>
        <w:jc w:val="both"/>
        <w:rPr>
          <w:rFonts w:asciiTheme="minorHAnsi" w:hAnsiTheme="minorHAnsi" w:cstheme="minorHAnsi"/>
          <w:bCs/>
          <w:sz w:val="22"/>
          <w:szCs w:val="22"/>
        </w:rPr>
      </w:pPr>
      <w:r w:rsidRPr="009E1D58">
        <w:rPr>
          <w:rFonts w:asciiTheme="minorHAnsi" w:hAnsiTheme="minorHAnsi" w:cstheme="minorHAnsi"/>
          <w:bCs/>
          <w:sz w:val="22"/>
          <w:szCs w:val="22"/>
        </w:rPr>
        <w:t>SKLOP 2: Nadzor po GZ-1 nad izvedbo rekonstrukcije in spremembe namembnosti objekta Kutinova hiša v Postojni in vgradnjo opreme</w:t>
      </w:r>
    </w:p>
    <w:p w14:paraId="4BFE3D74" w14:textId="77777777" w:rsidR="009E1D58" w:rsidRPr="009E1D58" w:rsidRDefault="009E1D58" w:rsidP="009E1D58">
      <w:pPr>
        <w:pStyle w:val="ListParagraph"/>
        <w:jc w:val="both"/>
        <w:rPr>
          <w:rFonts w:asciiTheme="minorHAnsi" w:hAnsiTheme="minorHAnsi" w:cstheme="minorHAnsi"/>
          <w:bCs/>
          <w:sz w:val="22"/>
          <w:szCs w:val="22"/>
          <w:lang w:eastAsia="en-US"/>
        </w:rPr>
      </w:pPr>
    </w:p>
    <w:p w14:paraId="6210F246" w14:textId="77777777" w:rsidR="007E0024" w:rsidRDefault="007E0024" w:rsidP="00F2415A">
      <w:pPr>
        <w:jc w:val="both"/>
        <w:rPr>
          <w:rFonts w:asciiTheme="minorHAnsi" w:hAnsiTheme="minorHAnsi" w:cstheme="minorHAnsi"/>
          <w:b/>
          <w:sz w:val="22"/>
          <w:szCs w:val="22"/>
          <w:lang w:val="sl-SI"/>
        </w:rPr>
      </w:pPr>
    </w:p>
    <w:p w14:paraId="3C9F405F" w14:textId="20D8635F"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w:t>
      </w:r>
      <w:r w:rsidRPr="00CE0386">
        <w:rPr>
          <w:rFonts w:asciiTheme="minorHAnsi" w:hAnsiTheme="minorHAnsi" w:cstheme="minorHAnsi"/>
          <w:sz w:val="22"/>
          <w:szCs w:val="22"/>
          <w:lang w:val="sl-SI"/>
        </w:rPr>
        <w:t>OBR-</w:t>
      </w:r>
      <w:r w:rsidR="00CE0386" w:rsidRPr="00CE0386">
        <w:rPr>
          <w:rFonts w:asciiTheme="minorHAnsi" w:hAnsiTheme="minorHAnsi" w:cstheme="minorHAnsi"/>
          <w:sz w:val="22"/>
          <w:szCs w:val="22"/>
          <w:lang w:val="sl-SI"/>
        </w:rPr>
        <w:t>6</w:t>
      </w:r>
      <w:r w:rsidRPr="00CE0386">
        <w:rPr>
          <w:rFonts w:asciiTheme="minorHAnsi" w:hAnsiTheme="minorHAnsi" w:cstheme="minorHAnsi"/>
          <w:sz w:val="22"/>
          <w:szCs w:val="22"/>
          <w:lang w:val="sl-SI"/>
        </w:rPr>
        <w:t>)</w:t>
      </w:r>
      <w:r w:rsidRPr="00920E3C">
        <w:rPr>
          <w:rFonts w:asciiTheme="minorHAnsi" w:hAnsiTheme="minorHAnsi" w:cstheme="minorHAnsi"/>
          <w:sz w:val="22"/>
          <w:szCs w:val="22"/>
          <w:lang w:val="sl-SI"/>
        </w:rPr>
        <w:t>. Ponudnik mora ponuditi vse storitve iz posameznega sklopa, za katerega oddaja ponudbo.</w:t>
      </w:r>
    </w:p>
    <w:p w14:paraId="2F6479BE" w14:textId="77777777" w:rsidR="004927D9" w:rsidRDefault="004927D9" w:rsidP="00D069E2">
      <w:pPr>
        <w:jc w:val="both"/>
        <w:rPr>
          <w:rFonts w:asciiTheme="minorHAnsi" w:hAnsiTheme="minorHAnsi" w:cstheme="minorHAnsi"/>
          <w:b/>
          <w:sz w:val="22"/>
          <w:szCs w:val="22"/>
          <w:lang w:val="sl-SI"/>
        </w:rPr>
      </w:pPr>
    </w:p>
    <w:p w14:paraId="62346C45" w14:textId="006C0F0D"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Za vsakega od sklopov se zahteva neobstoj vseh razlogov za izključitev, ki so navedeni v točki 8.1. teh navodil</w:t>
      </w:r>
      <w:r w:rsidR="00BA5B31">
        <w:rPr>
          <w:rFonts w:ascii="Calibri" w:eastAsia="Calibri" w:hAnsi="Calibri" w:cs="Calibri"/>
          <w:bCs/>
          <w:sz w:val="22"/>
          <w:szCs w:val="22"/>
          <w:lang w:val="sl-SI"/>
        </w:rPr>
        <w:t xml:space="preserve"> i</w:t>
      </w:r>
      <w:r w:rsidR="00180C00">
        <w:rPr>
          <w:rFonts w:ascii="Calibri" w:eastAsia="Calibri" w:hAnsi="Calibri" w:cs="Calibri"/>
          <w:bCs/>
          <w:sz w:val="22"/>
          <w:szCs w:val="22"/>
          <w:lang w:val="sl-SI"/>
        </w:rPr>
        <w:t>n izpolnjevanje vseh pogojev</w:t>
      </w:r>
      <w:r w:rsidR="00BA5B31">
        <w:rPr>
          <w:rFonts w:ascii="Calibri" w:eastAsia="Calibri" w:hAnsi="Calibri" w:cs="Calibri"/>
          <w:bCs/>
          <w:sz w:val="22"/>
          <w:szCs w:val="22"/>
          <w:lang w:val="sl-SI"/>
        </w:rPr>
        <w:t xml:space="preserve"> za sodelovanje ki so navedeni v točki 8.2. teh navodil ter drugih pogojev, ki so navedeni v točki 9. teh navodil</w:t>
      </w:r>
      <w:r w:rsidRPr="00CB4580">
        <w:rPr>
          <w:rFonts w:ascii="Calibri" w:eastAsia="Calibri" w:hAnsi="Calibri" w:cs="Calibri"/>
          <w:bCs/>
          <w:sz w:val="22"/>
          <w:szCs w:val="22"/>
          <w:lang w:val="sl-SI"/>
        </w:rPr>
        <w:t xml:space="preserve">. </w:t>
      </w:r>
    </w:p>
    <w:p w14:paraId="102A8F9A" w14:textId="77777777" w:rsidR="00CB4580" w:rsidRPr="00CB4580" w:rsidRDefault="00CB4580" w:rsidP="00CB4580">
      <w:pPr>
        <w:jc w:val="both"/>
        <w:rPr>
          <w:rFonts w:ascii="Calibri" w:eastAsia="Calibri" w:hAnsi="Calibri" w:cs="Calibri"/>
          <w:bCs/>
          <w:sz w:val="22"/>
          <w:szCs w:val="22"/>
          <w:lang w:val="sl-SI"/>
        </w:rPr>
      </w:pPr>
    </w:p>
    <w:p w14:paraId="4BD3B613" w14:textId="77777777"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Naročnik bo izbral najugodnejšega ponudnika na podlagi meril za izbiro za posamezen sklop in oddal naročilo po posameznem sklopu.</w:t>
      </w:r>
    </w:p>
    <w:p w14:paraId="05FA6584" w14:textId="77777777" w:rsidR="00CB4580" w:rsidRDefault="00CB4580" w:rsidP="00D069E2">
      <w:pPr>
        <w:jc w:val="both"/>
        <w:rPr>
          <w:rFonts w:asciiTheme="minorHAnsi" w:hAnsiTheme="minorHAnsi" w:cstheme="minorHAnsi"/>
          <w:b/>
          <w:sz w:val="22"/>
          <w:szCs w:val="22"/>
          <w:lang w:val="sl-SI"/>
        </w:rPr>
      </w:pPr>
    </w:p>
    <w:p w14:paraId="197BB8C3" w14:textId="25305ADD" w:rsidR="006C5601" w:rsidRPr="00D7210C"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lastRenderedPageBreak/>
        <w:t>SKLOP 1:</w:t>
      </w:r>
      <w:r w:rsidR="00D7210C">
        <w:rPr>
          <w:rFonts w:asciiTheme="minorHAnsi" w:hAnsiTheme="minorHAnsi" w:cstheme="minorHAnsi"/>
          <w:b/>
          <w:sz w:val="22"/>
          <w:szCs w:val="22"/>
          <w:lang w:val="sl-SI"/>
        </w:rPr>
        <w:t xml:space="preserve"> </w:t>
      </w:r>
      <w:r w:rsidR="00192A04" w:rsidRPr="00EE3E24">
        <w:rPr>
          <w:rFonts w:asciiTheme="minorHAnsi" w:hAnsiTheme="minorHAnsi" w:cstheme="minorHAnsi"/>
          <w:b/>
          <w:sz w:val="22"/>
          <w:szCs w:val="22"/>
          <w:lang w:val="sl-SI"/>
        </w:rPr>
        <w:t>Nadzor po GZ-1</w:t>
      </w:r>
      <w:r w:rsidR="00EE3E24" w:rsidRPr="00EE3E24">
        <w:rPr>
          <w:rFonts w:asciiTheme="minorHAnsi" w:hAnsiTheme="minorHAnsi" w:cstheme="minorHAnsi"/>
          <w:b/>
          <w:sz w:val="22"/>
          <w:szCs w:val="22"/>
          <w:lang w:val="sl-SI"/>
        </w:rPr>
        <w:t xml:space="preserve"> nad izvedbo u</w:t>
      </w:r>
      <w:r w:rsidR="00D7210C" w:rsidRPr="00EE3E24">
        <w:rPr>
          <w:rFonts w:asciiTheme="minorHAnsi" w:hAnsiTheme="minorHAnsi" w:cstheme="minorHAnsi"/>
          <w:b/>
          <w:sz w:val="22"/>
          <w:szCs w:val="22"/>
          <w:lang w:val="sl-SI"/>
        </w:rPr>
        <w:t>redit</w:t>
      </w:r>
      <w:r w:rsidR="00D7210C" w:rsidRPr="00D7210C">
        <w:rPr>
          <w:rFonts w:asciiTheme="minorHAnsi" w:hAnsiTheme="minorHAnsi" w:cstheme="minorHAnsi"/>
          <w:b/>
          <w:sz w:val="22"/>
          <w:szCs w:val="22"/>
          <w:lang w:val="sl-SI"/>
        </w:rPr>
        <w:t>v</w:t>
      </w:r>
      <w:r w:rsidR="00EE3E24">
        <w:rPr>
          <w:rFonts w:asciiTheme="minorHAnsi" w:hAnsiTheme="minorHAnsi" w:cstheme="minorHAnsi"/>
          <w:b/>
          <w:sz w:val="22"/>
          <w:szCs w:val="22"/>
          <w:lang w:val="sl-SI"/>
        </w:rPr>
        <w:t>e</w:t>
      </w:r>
      <w:r w:rsidR="00D7210C" w:rsidRPr="00D7210C">
        <w:rPr>
          <w:rFonts w:asciiTheme="minorHAnsi" w:hAnsiTheme="minorHAnsi" w:cstheme="minorHAnsi"/>
          <w:b/>
          <w:sz w:val="22"/>
          <w:szCs w:val="22"/>
          <w:lang w:val="sl-SI"/>
        </w:rPr>
        <w:t xml:space="preserve"> mansarde v stavbi Podjetniškega inkubatorja Perspektiva v Poslovno-obrtni coni Veliki Otok pri Postojni</w:t>
      </w:r>
      <w:r w:rsidR="00EE3E24">
        <w:rPr>
          <w:rFonts w:asciiTheme="minorHAnsi" w:hAnsiTheme="minorHAnsi" w:cstheme="minorHAnsi"/>
          <w:b/>
          <w:sz w:val="22"/>
          <w:szCs w:val="22"/>
          <w:lang w:val="sl-SI"/>
        </w:rPr>
        <w:t xml:space="preserve"> in vgradnjo opreme</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38058054" w14:textId="0ABBB63B" w:rsidR="00D7210C" w:rsidRPr="00BE17AD" w:rsidRDefault="00D7210C" w:rsidP="00D7210C">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Pr="00BE17AD">
        <w:rPr>
          <w:rFonts w:asciiTheme="minorHAnsi" w:hAnsiTheme="minorHAnsi" w:cstheme="minorHAnsi"/>
          <w:sz w:val="22"/>
          <w:szCs w:val="22"/>
          <w:lang w:val="sl-SI"/>
        </w:rPr>
        <w:t>do</w:t>
      </w:r>
      <w:r w:rsidR="00EE3E24">
        <w:rPr>
          <w:rFonts w:asciiTheme="minorHAnsi" w:hAnsiTheme="minorHAnsi" w:cstheme="minorHAnsi"/>
          <w:sz w:val="22"/>
          <w:szCs w:val="22"/>
          <w:lang w:val="sl-SI"/>
        </w:rPr>
        <w:t xml:space="preserve"> zaključka izvedbe vseh del po gradbeni pogodbi za GOI dela in pogodbi za dobavo in vgradnjo opreme, vendar </w:t>
      </w:r>
      <w:r w:rsidR="00EE3E24" w:rsidRPr="00DB0D0E">
        <w:rPr>
          <w:rFonts w:asciiTheme="minorHAnsi" w:hAnsiTheme="minorHAnsi" w:cstheme="minorHAnsi"/>
          <w:sz w:val="22"/>
          <w:szCs w:val="22"/>
          <w:lang w:val="sl-SI"/>
        </w:rPr>
        <w:t xml:space="preserve">najdlje </w:t>
      </w:r>
      <w:r w:rsidR="00DB0D0E" w:rsidRPr="00DB0D0E">
        <w:rPr>
          <w:rFonts w:asciiTheme="minorHAnsi" w:hAnsiTheme="minorHAnsi" w:cstheme="minorHAnsi"/>
          <w:sz w:val="22"/>
          <w:szCs w:val="22"/>
          <w:lang w:val="sl-SI"/>
        </w:rPr>
        <w:t>29. 02. 2028</w:t>
      </w:r>
      <w:r w:rsidRPr="00DB0D0E">
        <w:rPr>
          <w:rFonts w:asciiTheme="minorHAnsi" w:hAnsiTheme="minorHAnsi" w:cstheme="minorHAnsi"/>
          <w:sz w:val="22"/>
          <w:szCs w:val="22"/>
          <w:lang w:val="sl-SI" w:eastAsia="en-US"/>
        </w:rPr>
        <w:t>.</w:t>
      </w:r>
    </w:p>
    <w:p w14:paraId="4618DB86" w14:textId="77777777" w:rsidR="00D7210C" w:rsidRPr="00BE17AD" w:rsidRDefault="00D7210C" w:rsidP="00D7210C">
      <w:pPr>
        <w:pStyle w:val="BodyText"/>
        <w:spacing w:after="0"/>
        <w:ind w:right="28"/>
        <w:jc w:val="both"/>
        <w:rPr>
          <w:rFonts w:asciiTheme="minorHAnsi" w:hAnsiTheme="minorHAnsi" w:cstheme="minorHAnsi"/>
          <w:bCs/>
          <w:sz w:val="22"/>
          <w:szCs w:val="22"/>
          <w:lang w:val="sl-SI" w:eastAsia="sl-SI"/>
        </w:rPr>
      </w:pPr>
    </w:p>
    <w:p w14:paraId="42AA88AF" w14:textId="4B216546" w:rsidR="00D7210C" w:rsidRPr="00C6494A" w:rsidRDefault="00D7210C" w:rsidP="00D7210C">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EE3E24">
        <w:rPr>
          <w:rFonts w:asciiTheme="minorHAnsi" w:hAnsiTheme="minorHAnsi" w:cstheme="minorHAnsi"/>
          <w:bCs/>
          <w:sz w:val="22"/>
          <w:szCs w:val="22"/>
          <w:u w:val="single"/>
          <w:lang w:val="sl-SI" w:eastAsia="sl-SI"/>
        </w:rPr>
        <w:t>nadzora</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EE3E24">
        <w:rPr>
          <w:rFonts w:asciiTheme="minorHAnsi" w:hAnsiTheme="minorHAnsi" w:cstheme="minorHAnsi"/>
          <w:bCs/>
          <w:sz w:val="22"/>
          <w:szCs w:val="22"/>
          <w:u w:val="single"/>
          <w:lang w:val="sl-SI" w:eastAsia="sl-SI"/>
        </w:rPr>
        <w:t>nadzora</w:t>
      </w:r>
      <w:r w:rsidRPr="00C6494A">
        <w:rPr>
          <w:rFonts w:asciiTheme="minorHAnsi" w:hAnsiTheme="minorHAnsi" w:cstheme="minorHAnsi"/>
          <w:bCs/>
          <w:sz w:val="22"/>
          <w:szCs w:val="22"/>
          <w:u w:val="single"/>
          <w:lang w:val="sl-SI" w:eastAsia="sl-SI"/>
        </w:rPr>
        <w:t>.</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6D044E15" w14:textId="77777777" w:rsidR="009E1D58" w:rsidRDefault="006C5601" w:rsidP="00D7210C">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00192A04" w:rsidRPr="00192A04">
        <w:rPr>
          <w:rFonts w:asciiTheme="minorHAnsi" w:hAnsiTheme="minorHAnsi" w:cstheme="minorHAnsi"/>
          <w:b/>
          <w:sz w:val="22"/>
          <w:szCs w:val="22"/>
        </w:rPr>
        <w:t>Nadzor po GZ-1</w:t>
      </w:r>
      <w:r w:rsidR="00EE3E24" w:rsidRPr="00EE3E24">
        <w:rPr>
          <w:rFonts w:asciiTheme="minorHAnsi" w:hAnsiTheme="minorHAnsi" w:cstheme="minorHAnsi"/>
          <w:b/>
          <w:sz w:val="22"/>
          <w:szCs w:val="22"/>
          <w:lang w:val="sl-SI"/>
        </w:rPr>
        <w:t xml:space="preserve"> nad izvedbo</w:t>
      </w:r>
      <w:r w:rsidR="00192A04">
        <w:rPr>
          <w:rFonts w:asciiTheme="minorHAnsi" w:hAnsiTheme="minorHAnsi" w:cstheme="minorHAnsi"/>
          <w:bCs/>
          <w:sz w:val="22"/>
          <w:szCs w:val="22"/>
        </w:rPr>
        <w:t xml:space="preserve"> </w:t>
      </w:r>
      <w:r w:rsidR="00EE3E24">
        <w:rPr>
          <w:rFonts w:asciiTheme="minorHAnsi" w:hAnsiTheme="minorHAnsi" w:cstheme="minorHAnsi"/>
          <w:b/>
          <w:sz w:val="22"/>
          <w:szCs w:val="22"/>
          <w:lang w:val="sl-SI"/>
        </w:rPr>
        <w:t>r</w:t>
      </w:r>
      <w:r w:rsidR="00D7210C" w:rsidRPr="00D7210C">
        <w:rPr>
          <w:rFonts w:asciiTheme="minorHAnsi" w:hAnsiTheme="minorHAnsi" w:cstheme="minorHAnsi"/>
          <w:b/>
          <w:sz w:val="22"/>
          <w:szCs w:val="22"/>
          <w:lang w:val="sl-SI"/>
        </w:rPr>
        <w:t>ekonstrukcij</w:t>
      </w:r>
      <w:r w:rsidR="00EE3E24">
        <w:rPr>
          <w:rFonts w:asciiTheme="minorHAnsi" w:hAnsiTheme="minorHAnsi" w:cstheme="minorHAnsi"/>
          <w:b/>
          <w:sz w:val="22"/>
          <w:szCs w:val="22"/>
          <w:lang w:val="sl-SI"/>
        </w:rPr>
        <w:t>e</w:t>
      </w:r>
      <w:r w:rsidR="00D7210C" w:rsidRPr="00D7210C">
        <w:rPr>
          <w:rFonts w:asciiTheme="minorHAnsi" w:hAnsiTheme="minorHAnsi" w:cstheme="minorHAnsi"/>
          <w:b/>
          <w:sz w:val="22"/>
          <w:szCs w:val="22"/>
          <w:lang w:val="sl-SI"/>
        </w:rPr>
        <w:t xml:space="preserve"> in sprememb</w:t>
      </w:r>
      <w:r w:rsidR="00EE3E24">
        <w:rPr>
          <w:rFonts w:asciiTheme="minorHAnsi" w:hAnsiTheme="minorHAnsi" w:cstheme="minorHAnsi"/>
          <w:b/>
          <w:sz w:val="22"/>
          <w:szCs w:val="22"/>
          <w:lang w:val="sl-SI"/>
        </w:rPr>
        <w:t>e</w:t>
      </w:r>
      <w:r w:rsidR="00D7210C" w:rsidRPr="00D7210C">
        <w:rPr>
          <w:rFonts w:asciiTheme="minorHAnsi" w:hAnsiTheme="minorHAnsi" w:cstheme="minorHAnsi"/>
          <w:b/>
          <w:sz w:val="22"/>
          <w:szCs w:val="22"/>
          <w:lang w:val="sl-SI"/>
        </w:rPr>
        <w:t xml:space="preserve"> namembnosti objekta Kutinova</w:t>
      </w:r>
    </w:p>
    <w:p w14:paraId="38F925F4" w14:textId="3A731BF5" w:rsidR="006C5601" w:rsidRPr="00D7210C" w:rsidRDefault="00D7210C" w:rsidP="00D7210C">
      <w:pPr>
        <w:ind w:left="851" w:hanging="851"/>
        <w:jc w:val="both"/>
        <w:rPr>
          <w:rFonts w:asciiTheme="minorHAnsi" w:hAnsiTheme="minorHAnsi" w:cstheme="minorHAnsi"/>
          <w:b/>
          <w:sz w:val="22"/>
          <w:szCs w:val="22"/>
          <w:lang w:val="sl-SI"/>
        </w:rPr>
      </w:pPr>
      <w:r w:rsidRPr="00D7210C">
        <w:rPr>
          <w:rFonts w:asciiTheme="minorHAnsi" w:hAnsiTheme="minorHAnsi" w:cstheme="minorHAnsi"/>
          <w:b/>
          <w:sz w:val="22"/>
          <w:szCs w:val="22"/>
          <w:lang w:val="sl-SI"/>
        </w:rPr>
        <w:t>hiša v Postojni</w:t>
      </w:r>
      <w:r w:rsidR="00EE3E24">
        <w:rPr>
          <w:rFonts w:asciiTheme="minorHAnsi" w:hAnsiTheme="minorHAnsi" w:cstheme="minorHAnsi"/>
          <w:b/>
          <w:sz w:val="22"/>
          <w:szCs w:val="22"/>
          <w:lang w:val="sl-SI"/>
        </w:rPr>
        <w:t xml:space="preserve"> in vgradnjo opreme</w:t>
      </w:r>
    </w:p>
    <w:p w14:paraId="0F4C3C30" w14:textId="77777777" w:rsidR="00D7210C" w:rsidRPr="00BE17AD" w:rsidRDefault="00D7210C" w:rsidP="00D7210C">
      <w:pPr>
        <w:ind w:left="851" w:hanging="851"/>
        <w:jc w:val="both"/>
        <w:rPr>
          <w:rFonts w:asciiTheme="minorHAnsi" w:hAnsiTheme="minorHAnsi" w:cstheme="minorHAnsi"/>
          <w:sz w:val="22"/>
          <w:szCs w:val="22"/>
          <w:lang w:val="sl-SI" w:eastAsia="en-US"/>
        </w:rPr>
      </w:pPr>
    </w:p>
    <w:p w14:paraId="56C8202D" w14:textId="5E4AAD8E" w:rsidR="00EE3E24" w:rsidRPr="00BE17AD" w:rsidRDefault="00EE3E24" w:rsidP="00EE3E24">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Pr="00BE17AD">
        <w:rPr>
          <w:rFonts w:asciiTheme="minorHAnsi" w:hAnsiTheme="minorHAnsi" w:cstheme="minorHAnsi"/>
          <w:sz w:val="22"/>
          <w:szCs w:val="22"/>
          <w:lang w:val="sl-SI"/>
        </w:rPr>
        <w:t>do</w:t>
      </w:r>
      <w:r>
        <w:rPr>
          <w:rFonts w:asciiTheme="minorHAnsi" w:hAnsiTheme="minorHAnsi" w:cstheme="minorHAnsi"/>
          <w:sz w:val="22"/>
          <w:szCs w:val="22"/>
          <w:lang w:val="sl-SI"/>
        </w:rPr>
        <w:t xml:space="preserve"> zaključka izvedbe vseh del po gradbeni pogodbi za GOI dela in pogodbi za dobavo in vgradnjo opreme, vendar </w:t>
      </w:r>
      <w:r w:rsidRPr="00DB0D0E">
        <w:rPr>
          <w:rFonts w:asciiTheme="minorHAnsi" w:hAnsiTheme="minorHAnsi" w:cstheme="minorHAnsi"/>
          <w:sz w:val="22"/>
          <w:szCs w:val="22"/>
          <w:lang w:val="sl-SI"/>
        </w:rPr>
        <w:t xml:space="preserve">najdlje do </w:t>
      </w:r>
      <w:r w:rsidR="00DB0D0E" w:rsidRPr="00DB0D0E">
        <w:rPr>
          <w:rFonts w:asciiTheme="minorHAnsi" w:hAnsiTheme="minorHAnsi" w:cstheme="minorHAnsi"/>
          <w:sz w:val="22"/>
          <w:szCs w:val="22"/>
          <w:lang w:val="sl-SI"/>
        </w:rPr>
        <w:t>29. 03. 2028</w:t>
      </w:r>
      <w:r w:rsidRPr="00DB0D0E">
        <w:rPr>
          <w:rFonts w:asciiTheme="minorHAnsi" w:hAnsiTheme="minorHAnsi" w:cstheme="minorHAnsi"/>
          <w:sz w:val="22"/>
          <w:szCs w:val="22"/>
          <w:lang w:val="sl-SI" w:eastAsia="en-US"/>
        </w:rPr>
        <w:t>.</w:t>
      </w:r>
    </w:p>
    <w:p w14:paraId="56873E8E" w14:textId="77777777" w:rsidR="00EE3E24" w:rsidRPr="00BE17AD" w:rsidRDefault="00EE3E24" w:rsidP="00EE3E24">
      <w:pPr>
        <w:pStyle w:val="BodyText"/>
        <w:spacing w:after="0"/>
        <w:ind w:right="28"/>
        <w:jc w:val="both"/>
        <w:rPr>
          <w:rFonts w:asciiTheme="minorHAnsi" w:hAnsiTheme="minorHAnsi" w:cstheme="minorHAnsi"/>
          <w:bCs/>
          <w:sz w:val="22"/>
          <w:szCs w:val="22"/>
          <w:lang w:val="sl-SI" w:eastAsia="sl-SI"/>
        </w:rPr>
      </w:pPr>
    </w:p>
    <w:p w14:paraId="1D77B01E" w14:textId="77777777" w:rsidR="00EE3E24" w:rsidRPr="00C6494A" w:rsidRDefault="00EE3E24" w:rsidP="00EE3E24">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Pr>
          <w:rFonts w:asciiTheme="minorHAnsi" w:hAnsiTheme="minorHAnsi" w:cstheme="minorHAnsi"/>
          <w:bCs/>
          <w:sz w:val="22"/>
          <w:szCs w:val="22"/>
          <w:u w:val="single"/>
          <w:lang w:val="sl-SI" w:eastAsia="sl-SI"/>
        </w:rPr>
        <w:t>nadzora</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Pr>
          <w:rFonts w:asciiTheme="minorHAnsi" w:hAnsiTheme="minorHAnsi" w:cstheme="minorHAnsi"/>
          <w:bCs/>
          <w:sz w:val="22"/>
          <w:szCs w:val="22"/>
          <w:u w:val="single"/>
          <w:lang w:val="sl-SI" w:eastAsia="sl-SI"/>
        </w:rPr>
        <w:t>nadzora</w:t>
      </w:r>
      <w:r w:rsidRPr="00C6494A">
        <w:rPr>
          <w:rFonts w:asciiTheme="minorHAnsi" w:hAnsiTheme="minorHAnsi" w:cstheme="minorHAnsi"/>
          <w:bCs/>
          <w:sz w:val="22"/>
          <w:szCs w:val="22"/>
          <w:u w:val="single"/>
          <w:lang w:val="sl-SI" w:eastAsia="sl-SI"/>
        </w:rPr>
        <w:t>.</w:t>
      </w:r>
    </w:p>
    <w:p w14:paraId="13AC4345" w14:textId="77777777" w:rsidR="00EE3E24" w:rsidRPr="00BE17AD" w:rsidRDefault="00EE3E24" w:rsidP="00EE3E24">
      <w:pPr>
        <w:widowControl w:val="0"/>
        <w:suppressAutoHyphens/>
        <w:spacing w:line="242" w:lineRule="auto"/>
        <w:jc w:val="both"/>
        <w:rPr>
          <w:rFonts w:ascii="Calibri" w:hAnsi="Calibri" w:cs="Calibri"/>
          <w:sz w:val="22"/>
          <w:szCs w:val="22"/>
          <w:lang w:val="sl-SI" w:eastAsia="ar-SA"/>
        </w:rPr>
      </w:pP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6AEE0EF3"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dodatna pojasnila oziroma informacije lahko ponudniki naslovijo najpozneje </w:t>
      </w:r>
      <w:r w:rsidRPr="00BE17AD">
        <w:rPr>
          <w:rFonts w:asciiTheme="minorHAnsi" w:hAnsiTheme="minorHAnsi" w:cstheme="minorHAnsi"/>
          <w:b/>
          <w:sz w:val="22"/>
          <w:szCs w:val="22"/>
          <w:lang w:eastAsia="en-US"/>
        </w:rPr>
        <w:t xml:space="preserve">do dne </w:t>
      </w:r>
      <w:r w:rsidR="00DB0D0E" w:rsidRPr="00DB0D0E">
        <w:rPr>
          <w:rFonts w:asciiTheme="minorHAnsi" w:hAnsiTheme="minorHAnsi" w:cstheme="minorHAnsi"/>
          <w:b/>
          <w:bCs/>
          <w:sz w:val="22"/>
          <w:szCs w:val="22"/>
          <w:lang w:eastAsia="en-US"/>
        </w:rPr>
        <w:t>18</w:t>
      </w:r>
      <w:r w:rsidR="00B5618C" w:rsidRPr="00DB0D0E">
        <w:rPr>
          <w:rFonts w:asciiTheme="minorHAnsi" w:hAnsiTheme="minorHAnsi" w:cstheme="minorHAnsi"/>
          <w:b/>
          <w:bCs/>
          <w:sz w:val="22"/>
          <w:szCs w:val="22"/>
          <w:lang w:eastAsia="en-US"/>
        </w:rPr>
        <w:t xml:space="preserve">. </w:t>
      </w:r>
      <w:r w:rsidR="00DB0D0E" w:rsidRPr="00DB0D0E">
        <w:rPr>
          <w:rFonts w:asciiTheme="minorHAnsi" w:hAnsiTheme="minorHAnsi" w:cstheme="minorHAnsi"/>
          <w:b/>
          <w:bCs/>
          <w:sz w:val="22"/>
          <w:szCs w:val="22"/>
          <w:lang w:eastAsia="en-US"/>
        </w:rPr>
        <w:t>8</w:t>
      </w:r>
      <w:r w:rsidR="00B5618C" w:rsidRPr="00DB0D0E">
        <w:rPr>
          <w:rFonts w:asciiTheme="minorHAnsi" w:hAnsiTheme="minorHAnsi" w:cstheme="minorHAnsi"/>
          <w:b/>
          <w:bCs/>
          <w:sz w:val="22"/>
          <w:szCs w:val="22"/>
          <w:lang w:eastAsia="en-US"/>
        </w:rPr>
        <w:t>. 2026</w:t>
      </w:r>
      <w:r w:rsidRPr="00C65272">
        <w:rPr>
          <w:rFonts w:asciiTheme="minorHAnsi" w:hAnsiTheme="minorHAnsi" w:cstheme="minorHAnsi"/>
          <w:b/>
          <w:sz w:val="22"/>
          <w:szCs w:val="22"/>
          <w:lang w:eastAsia="en-US"/>
        </w:rPr>
        <w:t xml:space="preserve"> do </w:t>
      </w:r>
      <w:r w:rsidR="00C65272" w:rsidRPr="00C65272">
        <w:rPr>
          <w:rFonts w:asciiTheme="minorHAnsi" w:hAnsiTheme="minorHAnsi" w:cstheme="minorHAnsi"/>
          <w:b/>
          <w:sz w:val="22"/>
          <w:szCs w:val="22"/>
          <w:lang w:eastAsia="en-US"/>
        </w:rPr>
        <w:t>12</w:t>
      </w:r>
      <w:r w:rsidRPr="00C65272">
        <w:rPr>
          <w:rFonts w:asciiTheme="minorHAnsi" w:hAnsiTheme="minorHAnsi" w:cstheme="minorHAnsi"/>
          <w:b/>
          <w:sz w:val="22"/>
          <w:szCs w:val="22"/>
          <w:lang w:eastAsia="en-US"/>
        </w:rPr>
        <w:t>.00 ure</w:t>
      </w:r>
      <w:r w:rsidRPr="00C65272">
        <w:rPr>
          <w:rFonts w:asciiTheme="minorHAnsi" w:hAnsiTheme="minorHAnsi" w:cstheme="minorHAnsi"/>
          <w:sz w:val="22"/>
          <w:szCs w:val="22"/>
          <w:lang w:eastAsia="en-US"/>
        </w:rPr>
        <w:t>. Na zahteve za pojasnila oziroma druga vprašanja v zvezi z naročilom,</w:t>
      </w:r>
      <w:r w:rsidRPr="00BE17AD">
        <w:rPr>
          <w:rFonts w:asciiTheme="minorHAnsi" w:hAnsiTheme="minorHAnsi" w:cstheme="minorHAnsi"/>
          <w:sz w:val="22"/>
          <w:szCs w:val="22"/>
          <w:lang w:eastAsia="en-US"/>
        </w:rPr>
        <w:t xml:space="preserve"> zastavljena 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w:t>
      </w:r>
      <w:r w:rsidRPr="00BE17AD">
        <w:rPr>
          <w:rFonts w:asciiTheme="minorHAnsi" w:hAnsiTheme="minorHAnsi" w:cstheme="minorHAnsi"/>
          <w:sz w:val="22"/>
          <w:szCs w:val="22"/>
          <w:lang w:val="sl-SI" w:eastAsia="en-US"/>
        </w:rPr>
        <w:lastRenderedPageBreak/>
        <w:t xml:space="preserve">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lastRenderedPageBreak/>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2839C67C" w:rsidR="00E66E3E" w:rsidRPr="00BE17AD" w:rsidRDefault="00D55E39"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w:t>
      </w:r>
      <w:r w:rsidR="00E66E3E" w:rsidRPr="00BE17AD">
        <w:rPr>
          <w:rFonts w:asciiTheme="minorHAnsi" w:hAnsiTheme="minorHAnsi" w:cstheme="minorHAnsi"/>
          <w:sz w:val="22"/>
          <w:szCs w:val="22"/>
          <w:lang w:val="sl-SI" w:eastAsia="en-US"/>
        </w:rPr>
        <w:t>(OBR-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3BB8D1B2" w14:textId="17325D9F" w:rsidR="00203C44" w:rsidRPr="00203C44" w:rsidRDefault="00203C44"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1126B6">
        <w:rPr>
          <w:rFonts w:asciiTheme="minorHAnsi" w:hAnsiTheme="minorHAnsi" w:cstheme="minorHAnsi"/>
          <w:bCs/>
          <w:sz w:val="22"/>
          <w:szCs w:val="22"/>
          <w:lang w:val="sl-SI" w:eastAsia="en-US"/>
        </w:rPr>
        <w:t xml:space="preserve">Vodja </w:t>
      </w:r>
      <w:r>
        <w:rPr>
          <w:rFonts w:asciiTheme="minorHAnsi" w:hAnsiTheme="minorHAnsi" w:cstheme="minorHAnsi"/>
          <w:bCs/>
          <w:sz w:val="22"/>
          <w:szCs w:val="22"/>
          <w:lang w:val="sl-SI" w:eastAsia="en-US"/>
        </w:rPr>
        <w:t>nadzora</w:t>
      </w:r>
      <w:r w:rsidRPr="001126B6">
        <w:rPr>
          <w:rFonts w:asciiTheme="minorHAnsi" w:hAnsiTheme="minorHAnsi" w:cstheme="minorHAnsi"/>
          <w:bCs/>
          <w:sz w:val="22"/>
          <w:szCs w:val="22"/>
          <w:lang w:val="sl-SI" w:eastAsia="en-US"/>
        </w:rPr>
        <w:t xml:space="preserve"> (OBR-</w:t>
      </w:r>
      <w:r>
        <w:rPr>
          <w:rFonts w:asciiTheme="minorHAnsi" w:hAnsiTheme="minorHAnsi" w:cstheme="minorHAnsi"/>
          <w:bCs/>
          <w:sz w:val="22"/>
          <w:szCs w:val="22"/>
          <w:lang w:val="sl-SI" w:eastAsia="en-US"/>
        </w:rPr>
        <w:t>4A</w:t>
      </w:r>
      <w:r w:rsidRPr="001126B6">
        <w:rPr>
          <w:rFonts w:asciiTheme="minorHAnsi" w:hAnsiTheme="minorHAnsi" w:cstheme="minorHAnsi"/>
          <w:bCs/>
          <w:sz w:val="22"/>
          <w:szCs w:val="22"/>
          <w:lang w:val="sl-SI" w:eastAsia="en-US"/>
        </w:rPr>
        <w:t>)</w:t>
      </w:r>
      <w:r>
        <w:rPr>
          <w:rFonts w:asciiTheme="minorHAnsi" w:hAnsiTheme="minorHAnsi" w:cstheme="minorHAnsi"/>
          <w:bCs/>
          <w:sz w:val="22"/>
          <w:szCs w:val="22"/>
          <w:lang w:val="sl-SI" w:eastAsia="en-US"/>
        </w:rPr>
        <w:t xml:space="preserve"> </w:t>
      </w:r>
    </w:p>
    <w:p w14:paraId="68AE173D" w14:textId="2E4AE6CC" w:rsidR="00203C44" w:rsidRPr="00203C44" w:rsidRDefault="00203C44"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Pr>
          <w:rFonts w:asciiTheme="minorHAnsi" w:hAnsiTheme="minorHAnsi" w:cstheme="minorHAnsi"/>
          <w:bCs/>
          <w:sz w:val="22"/>
          <w:szCs w:val="22"/>
          <w:lang w:val="sl-SI" w:eastAsia="en-US"/>
        </w:rPr>
        <w:t>Strokovni kader (OBR-4B);</w:t>
      </w:r>
    </w:p>
    <w:p w14:paraId="06DE893F" w14:textId="3380DC21" w:rsidR="00BF474B" w:rsidRDefault="00BF474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203C44">
        <w:rPr>
          <w:rFonts w:asciiTheme="minorHAnsi" w:hAnsiTheme="minorHAnsi" w:cstheme="minorHAnsi"/>
          <w:sz w:val="22"/>
          <w:szCs w:val="22"/>
          <w:lang w:val="sl-SI" w:eastAsia="en-US"/>
        </w:rPr>
        <w:t>nadzora</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w:t>
      </w:r>
      <w:r w:rsidR="009B10C2" w:rsidRPr="00BE17AD">
        <w:rPr>
          <w:rFonts w:asciiTheme="minorHAnsi" w:hAnsiTheme="minorHAnsi" w:cstheme="minorHAnsi"/>
          <w:sz w:val="22"/>
          <w:szCs w:val="22"/>
          <w:lang w:val="sl-SI" w:eastAsia="en-US"/>
        </w:rPr>
        <w:t>;</w:t>
      </w:r>
    </w:p>
    <w:p w14:paraId="3E08D2D1" w14:textId="72C3FBD9" w:rsidR="009B10C2" w:rsidRPr="00BE17AD" w:rsidRDefault="00D56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212DAE">
        <w:rPr>
          <w:rFonts w:asciiTheme="minorHAnsi" w:hAnsiTheme="minorHAnsi" w:cstheme="minorHAnsi"/>
          <w:sz w:val="22"/>
          <w:szCs w:val="22"/>
          <w:lang w:val="sl-SI" w:eastAsia="en-US"/>
        </w:rPr>
        <w:t>6</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366A1E7C" w14:textId="1E4F983E" w:rsidR="00DA00E0" w:rsidRPr="00BE17AD" w:rsidRDefault="00DA00E0"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2137BA">
        <w:rPr>
          <w:rFonts w:asciiTheme="minorHAnsi" w:hAnsiTheme="minorHAnsi" w:cstheme="minorHAnsi"/>
          <w:sz w:val="22"/>
          <w:szCs w:val="22"/>
          <w:lang w:val="sl-SI" w:eastAsia="en-US"/>
        </w:rPr>
        <w:t>7</w:t>
      </w:r>
      <w:r w:rsidRPr="00BE17AD">
        <w:rPr>
          <w:rFonts w:asciiTheme="minorHAnsi" w:hAnsiTheme="minorHAnsi" w:cstheme="minorHAnsi"/>
          <w:sz w:val="22"/>
          <w:szCs w:val="22"/>
          <w:lang w:val="sl-SI" w:eastAsia="en-US"/>
        </w:rPr>
        <w:t>);</w:t>
      </w:r>
    </w:p>
    <w:p w14:paraId="2DAA25C1" w14:textId="2CF5F55D" w:rsidR="008562BE" w:rsidRPr="00BE17AD" w:rsidRDefault="008562BE"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po 35. členu Zakona o integriteti in preprečevanju korupcije (OBR-</w:t>
      </w:r>
      <w:r w:rsidR="002137BA">
        <w:rPr>
          <w:rFonts w:asciiTheme="minorHAnsi" w:hAnsiTheme="minorHAnsi" w:cstheme="minorHAnsi"/>
          <w:sz w:val="22"/>
          <w:szCs w:val="22"/>
          <w:lang w:val="sl-SI" w:eastAsia="en-US"/>
        </w:rPr>
        <w:t>8</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22BFC7C4" w:rsidR="00F0386D" w:rsidRDefault="00F03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w:t>
      </w:r>
      <w:r w:rsidR="002137BA">
        <w:rPr>
          <w:rFonts w:asciiTheme="minorHAnsi" w:hAnsiTheme="minorHAnsi" w:cstheme="minorHAnsi"/>
          <w:sz w:val="22"/>
          <w:szCs w:val="22"/>
          <w:lang w:val="sl-SI" w:eastAsia="en-US"/>
        </w:rPr>
        <w:t>9</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11E41381" w14:textId="67A55326" w:rsidR="00360512" w:rsidRDefault="00360512" w:rsidP="00360512">
      <w:pPr>
        <w:numPr>
          <w:ilvl w:val="0"/>
          <w:numId w:val="3"/>
        </w:numPr>
        <w:tabs>
          <w:tab w:val="clear" w:pos="720"/>
          <w:tab w:val="num" w:pos="426"/>
        </w:tabs>
        <w:ind w:left="360"/>
        <w:jc w:val="both"/>
        <w:rPr>
          <w:rFonts w:asciiTheme="minorHAnsi" w:hAnsiTheme="minorHAnsi" w:cstheme="minorHAnsi"/>
          <w:sz w:val="22"/>
          <w:szCs w:val="22"/>
          <w:lang w:eastAsia="en-US"/>
        </w:rPr>
      </w:pPr>
      <w:r w:rsidRPr="00BF59E1">
        <w:rPr>
          <w:rFonts w:asciiTheme="minorHAnsi" w:hAnsiTheme="minorHAnsi" w:cstheme="minorHAnsi"/>
          <w:sz w:val="22"/>
          <w:szCs w:val="22"/>
          <w:lang w:eastAsia="en-US"/>
        </w:rPr>
        <w:t xml:space="preserve">Izjava </w:t>
      </w:r>
      <w:r>
        <w:rPr>
          <w:rFonts w:asciiTheme="minorHAnsi" w:hAnsiTheme="minorHAnsi" w:cstheme="minorHAnsi"/>
          <w:sz w:val="22"/>
          <w:szCs w:val="22"/>
          <w:lang w:eastAsia="en-US"/>
        </w:rPr>
        <w:t>“ne škoduj bistveno”</w:t>
      </w:r>
      <w:r w:rsidRPr="00BF59E1">
        <w:rPr>
          <w:rFonts w:asciiTheme="minorHAnsi" w:hAnsiTheme="minorHAnsi" w:cstheme="minorHAnsi"/>
          <w:sz w:val="22"/>
          <w:szCs w:val="22"/>
          <w:lang w:eastAsia="en-US"/>
        </w:rPr>
        <w:t xml:space="preserve"> (OBR-</w:t>
      </w:r>
      <w:r>
        <w:rPr>
          <w:rFonts w:asciiTheme="minorHAnsi" w:hAnsiTheme="minorHAnsi" w:cstheme="minorHAnsi"/>
          <w:sz w:val="22"/>
          <w:szCs w:val="22"/>
          <w:lang w:eastAsia="en-US"/>
        </w:rPr>
        <w:t>10</w:t>
      </w:r>
      <w:r w:rsidRPr="00BF59E1">
        <w:rPr>
          <w:rFonts w:asciiTheme="minorHAnsi" w:hAnsiTheme="minorHAnsi" w:cstheme="minorHAnsi"/>
          <w:sz w:val="22"/>
          <w:szCs w:val="22"/>
          <w:lang w:eastAsia="en-US"/>
        </w:rPr>
        <w:t>);</w:t>
      </w:r>
    </w:p>
    <w:p w14:paraId="75CCF22F" w14:textId="77777777" w:rsidR="00360512" w:rsidRPr="00BF59E1" w:rsidRDefault="00360512" w:rsidP="00360512">
      <w:pPr>
        <w:numPr>
          <w:ilvl w:val="0"/>
          <w:numId w:val="3"/>
        </w:numPr>
        <w:tabs>
          <w:tab w:val="clear" w:pos="720"/>
          <w:tab w:val="num" w:pos="426"/>
        </w:tabs>
        <w:ind w:left="360"/>
        <w:jc w:val="both"/>
        <w:rPr>
          <w:rFonts w:asciiTheme="minorHAnsi" w:hAnsiTheme="minorHAnsi" w:cstheme="minorHAnsi"/>
          <w:sz w:val="22"/>
          <w:szCs w:val="22"/>
          <w:lang w:eastAsia="en-US"/>
        </w:rPr>
      </w:pPr>
      <w:r w:rsidRPr="00BF59E1">
        <w:rPr>
          <w:rFonts w:asciiTheme="minorHAnsi" w:hAnsiTheme="minorHAnsi" w:cstheme="minorHAnsi"/>
          <w:sz w:val="22"/>
          <w:szCs w:val="22"/>
          <w:lang w:val="sl-SI" w:eastAsia="en-US"/>
        </w:rPr>
        <w:t>Izjava o preprečevanju dvojnega financiranja (OBR-1</w:t>
      </w:r>
      <w:r>
        <w:rPr>
          <w:rFonts w:asciiTheme="minorHAnsi" w:hAnsiTheme="minorHAnsi" w:cstheme="minorHAnsi"/>
          <w:sz w:val="22"/>
          <w:szCs w:val="22"/>
          <w:lang w:val="sl-SI" w:eastAsia="en-US"/>
        </w:rPr>
        <w:t>1</w:t>
      </w:r>
      <w:r w:rsidRPr="00BF59E1">
        <w:rPr>
          <w:rFonts w:asciiTheme="minorHAnsi" w:hAnsiTheme="minorHAnsi" w:cstheme="minorHAnsi"/>
          <w:sz w:val="22"/>
          <w:szCs w:val="22"/>
          <w:lang w:val="sl-SI" w:eastAsia="en-US"/>
        </w:rPr>
        <w:t>);</w:t>
      </w:r>
    </w:p>
    <w:p w14:paraId="6990D344" w14:textId="3D6F84BE" w:rsidR="002137BA" w:rsidRDefault="002137BA"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Vzorec pogodbe:</w:t>
      </w:r>
    </w:p>
    <w:p w14:paraId="2113F187" w14:textId="44A1E686" w:rsidR="006D79B5" w:rsidRPr="00BE17AD" w:rsidRDefault="006D79B5"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Morebitna druga dokazila, zahtevana v okviru pogojev za sodelovanje;</w:t>
      </w:r>
    </w:p>
    <w:bookmarkEnd w:id="3"/>
    <w:p w14:paraId="110B4846" w14:textId="7A8A09C4" w:rsidR="00682377" w:rsidRPr="00BE17AD" w:rsidRDefault="00682377"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w:t>
      </w:r>
      <w:r w:rsidRPr="00BE17AD">
        <w:rPr>
          <w:rFonts w:asciiTheme="minorHAnsi" w:hAnsiTheme="minorHAnsi" w:cstheme="minorHAnsi"/>
          <w:sz w:val="22"/>
          <w:szCs w:val="22"/>
          <w:lang w:val="sl-SI" w:eastAsia="en-US"/>
        </w:rPr>
        <w:lastRenderedPageBreak/>
        <w:t xml:space="preserve">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lastRenderedPageBreak/>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BE17AD">
        <w:rPr>
          <w:rFonts w:asciiTheme="minorHAnsi" w:hAnsiTheme="minorHAnsi" w:cstheme="minorHAnsi"/>
          <w:color w:val="auto"/>
          <w:sz w:val="22"/>
          <w:szCs w:val="22"/>
        </w:rPr>
        <w:lastRenderedPageBreak/>
        <w:t xml:space="preserve">Na </w:t>
      </w:r>
      <w:bookmarkEnd w:id="4"/>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39361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393614">
      <w:pPr>
        <w:pStyle w:val="ListParagraph"/>
        <w:widowControl/>
        <w:numPr>
          <w:ilvl w:val="0"/>
          <w:numId w:val="18"/>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393614">
      <w:pPr>
        <w:pStyle w:val="ListParagraph"/>
        <w:widowControl/>
        <w:numPr>
          <w:ilvl w:val="0"/>
          <w:numId w:val="18"/>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2A42483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w:t>
      </w:r>
      <w:r w:rsidR="002137BA">
        <w:rPr>
          <w:rFonts w:asciiTheme="minorHAnsi" w:hAnsiTheme="minorHAnsi" w:cstheme="minorHAnsi"/>
          <w:color w:val="auto"/>
          <w:sz w:val="22"/>
          <w:szCs w:val="22"/>
          <w:lang w:eastAsia="en-US"/>
        </w:rPr>
        <w:t>9</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53F60275" w14:textId="74AA0927" w:rsidR="00A52D45" w:rsidRPr="00BE17AD" w:rsidRDefault="00A0145A" w:rsidP="00A52D45">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00A52D45"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00A52D45" w:rsidRPr="00BE17AD">
        <w:rPr>
          <w:rFonts w:asciiTheme="minorHAnsi" w:hAnsiTheme="minorHAnsi" w:cstheme="minorHAnsi"/>
          <w:sz w:val="22"/>
          <w:szCs w:val="22"/>
          <w:lang w:val="sl-SI" w:eastAsia="en-US"/>
        </w:rPr>
        <w:t>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13F070DE"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79C220A9" w14:textId="77777777" w:rsidR="00EE3E24" w:rsidRPr="00DB0D0E" w:rsidRDefault="00EE3E24" w:rsidP="00EE3E24">
      <w:pPr>
        <w:ind w:left="360" w:right="26"/>
        <w:jc w:val="both"/>
        <w:rPr>
          <w:rFonts w:asciiTheme="minorHAnsi" w:hAnsiTheme="minorHAnsi" w:cstheme="minorHAnsi"/>
          <w:sz w:val="22"/>
          <w:szCs w:val="22"/>
          <w:lang w:val="sl-SI" w:eastAsia="en-US"/>
        </w:rPr>
      </w:pPr>
      <w:r w:rsidRPr="00EE3E24">
        <w:rPr>
          <w:rFonts w:asciiTheme="minorHAnsi" w:hAnsiTheme="minorHAnsi" w:cstheme="minorHAnsi"/>
          <w:sz w:val="22"/>
          <w:szCs w:val="22"/>
          <w:lang w:eastAsia="en-US"/>
        </w:rPr>
        <w:t xml:space="preserve">Gospodarski subjekt ima na dan izdaje dokazila dosežen bonitetni razred SB6 ali boljše, če je </w:t>
      </w:r>
      <w:r w:rsidRPr="00DB0D0E">
        <w:rPr>
          <w:rFonts w:asciiTheme="minorHAnsi" w:hAnsiTheme="minorHAnsi" w:cstheme="minorHAnsi"/>
          <w:sz w:val="22"/>
          <w:szCs w:val="22"/>
          <w:lang w:val="sl-SI" w:eastAsia="en-US"/>
        </w:rPr>
        <w:t>ponudnikova bonitetna ocena izdana pri AJPES-u. v primeru, da ponudnik ne more pridobiti bonitetne ocene s strani AJPES-a, lahko izkaže na dan izdaje dokazila primerljivo bonitetno oceno agencije Moody's ali bonitetno oceno agencije S&amp;P ali bonitetno oceno agencije Fitch ali drugo enakovredno oceno finančne institucije, ki uporablja metodologijo Basel II</w:t>
      </w:r>
    </w:p>
    <w:p w14:paraId="276BFF36" w14:textId="77777777" w:rsidR="00EE3E24" w:rsidRPr="00DB0D0E" w:rsidRDefault="00EE3E24" w:rsidP="00EE3E24">
      <w:pPr>
        <w:keepNext/>
        <w:keepLines/>
        <w:spacing w:line="276" w:lineRule="auto"/>
        <w:ind w:left="360"/>
        <w:jc w:val="both"/>
        <w:rPr>
          <w:rFonts w:ascii="Century Gothic" w:eastAsiaTheme="minorEastAsia" w:hAnsi="Century Gothic"/>
          <w:lang w:val="sl-SI"/>
        </w:rPr>
      </w:pPr>
    </w:p>
    <w:p w14:paraId="752A925B" w14:textId="77777777" w:rsidR="00EE3E24" w:rsidRPr="00DB0D0E" w:rsidRDefault="00EE3E24" w:rsidP="00EE3E24">
      <w:pPr>
        <w:keepNext/>
        <w:keepLines/>
        <w:spacing w:line="276" w:lineRule="auto"/>
        <w:ind w:left="360"/>
        <w:jc w:val="both"/>
        <w:rPr>
          <w:rFonts w:asciiTheme="minorHAnsi" w:hAnsiTheme="minorHAnsi" w:cstheme="minorHAnsi"/>
          <w:sz w:val="22"/>
          <w:szCs w:val="22"/>
          <w:lang w:val="sl-SI" w:eastAsia="en-US"/>
        </w:rPr>
      </w:pPr>
      <w:r w:rsidRPr="00DB0D0E">
        <w:rPr>
          <w:rFonts w:asciiTheme="minorHAnsi" w:hAnsiTheme="minorHAnsi" w:cstheme="minorHAnsi"/>
          <w:sz w:val="22"/>
          <w:szCs w:val="22"/>
          <w:lang w:val="sl-SI" w:eastAsia="en-US"/>
        </w:rPr>
        <w:t>Pogoj mora izpolniti ponudnik. V primeru partnerske ponudbe mora pogoj izpolniti vsak izmed partnerjev.</w:t>
      </w:r>
    </w:p>
    <w:p w14:paraId="7D3DA1CB" w14:textId="77777777" w:rsidR="00EE3E24" w:rsidRPr="00DB0D0E" w:rsidRDefault="00EE3E24" w:rsidP="00EE3E24">
      <w:pPr>
        <w:ind w:left="360" w:right="26"/>
        <w:jc w:val="both"/>
        <w:rPr>
          <w:rFonts w:asciiTheme="minorHAnsi" w:hAnsiTheme="minorHAnsi" w:cstheme="minorHAnsi"/>
          <w:sz w:val="22"/>
          <w:szCs w:val="22"/>
          <w:lang w:val="sl-SI" w:eastAsia="en-US"/>
        </w:rPr>
      </w:pPr>
    </w:p>
    <w:p w14:paraId="60198406" w14:textId="77777777" w:rsidR="00EE3E24" w:rsidRPr="00DB0D0E" w:rsidRDefault="00EE3E24" w:rsidP="00EE3E24">
      <w:pPr>
        <w:ind w:left="360" w:right="26"/>
        <w:jc w:val="both"/>
        <w:rPr>
          <w:rFonts w:asciiTheme="minorHAnsi" w:hAnsiTheme="minorHAnsi" w:cstheme="minorHAnsi"/>
          <w:sz w:val="22"/>
          <w:szCs w:val="22"/>
          <w:lang w:val="sl-SI" w:eastAsia="en-US"/>
        </w:rPr>
      </w:pPr>
      <w:r w:rsidRPr="00DB0D0E">
        <w:rPr>
          <w:rFonts w:asciiTheme="minorHAnsi" w:hAnsiTheme="minorHAnsi" w:cstheme="minorHAnsi"/>
          <w:b/>
          <w:bCs/>
          <w:sz w:val="22"/>
          <w:szCs w:val="22"/>
          <w:lang w:val="sl-SI" w:eastAsia="en-US"/>
        </w:rPr>
        <w:t>Dokazilo</w:t>
      </w:r>
      <w:r w:rsidRPr="00DB0D0E">
        <w:rPr>
          <w:rFonts w:asciiTheme="minorHAnsi" w:hAnsiTheme="minorHAnsi" w:cstheme="minorHAnsi"/>
          <w:sz w:val="22"/>
          <w:szCs w:val="22"/>
          <w:lang w:val="sl-SI" w:eastAsia="en-US"/>
        </w:rPr>
        <w:t>: ESPD – v delu IV: Pogoji za sodelovanje, razdelek B: Ekonomski in finančni položaj: Druge ekonomske ali finančne zahteve.</w:t>
      </w:r>
    </w:p>
    <w:p w14:paraId="4DEABA89" w14:textId="77777777" w:rsidR="00EE3E24" w:rsidRPr="00DB0D0E" w:rsidRDefault="00EE3E24" w:rsidP="00EE3E24">
      <w:pPr>
        <w:keepNext/>
        <w:keepLines/>
        <w:spacing w:line="276" w:lineRule="auto"/>
        <w:ind w:left="360"/>
        <w:jc w:val="both"/>
        <w:rPr>
          <w:rFonts w:asciiTheme="minorHAnsi" w:hAnsiTheme="minorHAnsi" w:cstheme="minorHAnsi"/>
          <w:sz w:val="22"/>
          <w:szCs w:val="22"/>
          <w:lang w:val="sl-SI" w:eastAsia="en-US"/>
        </w:rPr>
      </w:pPr>
    </w:p>
    <w:p w14:paraId="41030A3D" w14:textId="77777777" w:rsidR="00EE3E24" w:rsidRPr="00DB0D0E" w:rsidRDefault="00EE3E24" w:rsidP="00EE3E24">
      <w:pPr>
        <w:keepNext/>
        <w:keepLines/>
        <w:spacing w:line="276" w:lineRule="auto"/>
        <w:ind w:left="360"/>
        <w:jc w:val="both"/>
        <w:rPr>
          <w:rFonts w:asciiTheme="minorHAnsi" w:hAnsiTheme="minorHAnsi" w:cstheme="minorHAnsi"/>
          <w:sz w:val="22"/>
          <w:szCs w:val="22"/>
          <w:lang w:val="sl-SI" w:eastAsia="en-US"/>
        </w:rPr>
      </w:pPr>
      <w:r w:rsidRPr="00DB0D0E">
        <w:rPr>
          <w:rFonts w:asciiTheme="minorHAnsi" w:hAnsiTheme="minorHAnsi" w:cstheme="minorHAnsi"/>
          <w:sz w:val="22"/>
          <w:szCs w:val="22"/>
          <w:lang w:val="sl-SI" w:eastAsia="en-US"/>
        </w:rPr>
        <w:t xml:space="preserve">Na morebitno zahtevo naročnika bo moral gospodarski subjekt za izkazovanje izpolnjevanja pogoja predložiti bonitetno informacijo, izdano s strani agencije AJPES, Moody's, S&amp;P, Fitch ali s strani druge finančne institucije, ki uporablja metodologijo Basel II. Iz bonitetne informacije mora biti razvidna bonitetna ocena. Listina ne sme biti izdana več kot 30 dni pred rokom za oddajo ponudb. </w:t>
      </w:r>
    </w:p>
    <w:p w14:paraId="2CAC924A" w14:textId="77777777" w:rsidR="00EE3E24" w:rsidRPr="00DB0D0E" w:rsidRDefault="00EE3E24" w:rsidP="00EE3E24">
      <w:pPr>
        <w:ind w:left="360" w:right="26"/>
        <w:jc w:val="both"/>
        <w:rPr>
          <w:rFonts w:asciiTheme="minorHAnsi" w:hAnsiTheme="minorHAnsi" w:cstheme="minorHAnsi"/>
          <w:sz w:val="22"/>
          <w:szCs w:val="22"/>
          <w:lang w:val="sl-SI" w:eastAsia="en-US"/>
        </w:rPr>
      </w:pPr>
    </w:p>
    <w:p w14:paraId="7374E956" w14:textId="77777777" w:rsidR="00EE3E24" w:rsidRPr="00DB0D0E" w:rsidRDefault="00EE3E24" w:rsidP="00EE3E24">
      <w:pPr>
        <w:ind w:left="360" w:right="26"/>
        <w:jc w:val="both"/>
        <w:rPr>
          <w:rFonts w:asciiTheme="minorHAnsi" w:hAnsiTheme="minorHAnsi" w:cstheme="minorHAnsi"/>
          <w:sz w:val="22"/>
          <w:szCs w:val="22"/>
          <w:lang w:val="sl-SI" w:eastAsia="en-US"/>
        </w:rPr>
      </w:pPr>
      <w:r w:rsidRPr="00DB0D0E">
        <w:rPr>
          <w:rFonts w:asciiTheme="minorHAnsi" w:hAnsiTheme="minorHAnsi" w:cstheme="minorHAnsi"/>
          <w:sz w:val="22"/>
          <w:szCs w:val="22"/>
          <w:lang w:val="sl-SI" w:eastAsia="en-US"/>
        </w:rPr>
        <w:t>V primeru skupne ponudbe mora ta pogoj izpolnjevati vsak partner.</w:t>
      </w:r>
    </w:p>
    <w:p w14:paraId="0A66EC34" w14:textId="77777777" w:rsidR="00F755E0" w:rsidRPr="00DB0D0E" w:rsidRDefault="00F755E0" w:rsidP="00F755E0">
      <w:pPr>
        <w:pStyle w:val="ListParagraph"/>
        <w:ind w:left="284"/>
        <w:jc w:val="both"/>
        <w:rPr>
          <w:rFonts w:ascii="Calibri" w:hAnsi="Calibri" w:cs="Arial"/>
          <w:sz w:val="22"/>
          <w:szCs w:val="22"/>
          <w:lang w:eastAsia="en-US"/>
        </w:rPr>
      </w:pP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21BF9534" w14:textId="21D9DEAB"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bookmarkStart w:id="5" w:name="_Hlk212144786"/>
      <w:bookmarkStart w:id="6" w:name="_Hlk212140570"/>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07CB51A6" w14:textId="72BEEEBE" w:rsidR="00A07F63" w:rsidRPr="00A07F63" w:rsidRDefault="00352D32" w:rsidP="00A07F63">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sidR="00A0145A">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sidR="00A0145A">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letih pred rokom za prejem ponudb, po pravilih stroke, pravočasno in kakovostno, izvedel vsaj (1) en referenčni posel, katerega predmet je bila izvedba</w:t>
      </w:r>
      <w:bookmarkStart w:id="7" w:name="_Hlk105421552"/>
      <w:r w:rsidRPr="00BE17AD">
        <w:rPr>
          <w:rFonts w:asciiTheme="minorHAnsi" w:hAnsiTheme="minorHAnsi" w:cstheme="minorHAnsi"/>
          <w:sz w:val="22"/>
          <w:szCs w:val="22"/>
          <w:lang w:val="sl-SI" w:eastAsia="en-US"/>
        </w:rPr>
        <w:t xml:space="preserve"> </w:t>
      </w:r>
      <w:bookmarkEnd w:id="7"/>
      <w:r w:rsidR="00EE3E24">
        <w:rPr>
          <w:rFonts w:asciiTheme="minorHAnsi" w:hAnsiTheme="minorHAnsi" w:cstheme="minorHAnsi"/>
          <w:sz w:val="22"/>
          <w:szCs w:val="22"/>
          <w:lang w:val="sl-SI" w:eastAsia="en-US"/>
        </w:rPr>
        <w:t xml:space="preserve">nadzora po GZ-1 nad </w:t>
      </w:r>
      <w:r w:rsidR="00A0145A" w:rsidRPr="00A0145A">
        <w:rPr>
          <w:rFonts w:asciiTheme="minorHAnsi" w:hAnsiTheme="minorHAnsi" w:cstheme="minorHAnsi"/>
          <w:sz w:val="22"/>
          <w:szCs w:val="22"/>
          <w:lang w:val="sl-SI" w:eastAsia="en-US"/>
        </w:rPr>
        <w:t>GOI del</w:t>
      </w:r>
      <w:r w:rsidR="00EE3E24">
        <w:rPr>
          <w:rFonts w:asciiTheme="minorHAnsi" w:hAnsiTheme="minorHAnsi" w:cstheme="minorHAnsi"/>
          <w:sz w:val="22"/>
          <w:szCs w:val="22"/>
          <w:lang w:val="sl-SI" w:eastAsia="en-US"/>
        </w:rPr>
        <w:t>i</w:t>
      </w:r>
      <w:r w:rsidR="00A0145A" w:rsidRPr="00A0145A">
        <w:rPr>
          <w:rFonts w:asciiTheme="minorHAnsi" w:hAnsiTheme="minorHAnsi" w:cstheme="minorHAnsi"/>
          <w:sz w:val="22"/>
          <w:szCs w:val="22"/>
          <w:lang w:val="sl-SI" w:eastAsia="en-US"/>
        </w:rPr>
        <w:t xml:space="preserve"> na </w:t>
      </w:r>
      <w:r w:rsidR="00A07F63" w:rsidRPr="002F5C4C">
        <w:rPr>
          <w:rFonts w:asciiTheme="minorHAnsi" w:hAnsiTheme="minorHAnsi" w:cstheme="minorHAnsi"/>
          <w:sz w:val="22"/>
          <w:szCs w:val="22"/>
          <w:lang w:val="sl-SI" w:eastAsia="en-US"/>
        </w:rPr>
        <w:t>primerljivem objektu</w:t>
      </w:r>
      <w:r w:rsidR="00A0145A" w:rsidRPr="002F5C4C">
        <w:rPr>
          <w:rFonts w:asciiTheme="minorHAnsi" w:hAnsiTheme="minorHAnsi" w:cstheme="minorHAnsi"/>
          <w:sz w:val="22"/>
          <w:szCs w:val="22"/>
          <w:lang w:val="sl-SI" w:eastAsia="en-US"/>
        </w:rPr>
        <w:t xml:space="preserve">, </w:t>
      </w:r>
      <w:r w:rsidR="00EE3E24" w:rsidRPr="002F5C4C">
        <w:rPr>
          <w:rFonts w:asciiTheme="minorHAnsi" w:hAnsiTheme="minorHAnsi" w:cstheme="minorHAnsi"/>
          <w:sz w:val="22"/>
          <w:szCs w:val="22"/>
          <w:lang w:val="sl-SI" w:eastAsia="en-US"/>
        </w:rPr>
        <w:t>vrednosti</w:t>
      </w:r>
      <w:r w:rsidR="00ED1201" w:rsidRPr="002F5C4C">
        <w:rPr>
          <w:rFonts w:asciiTheme="minorHAnsi" w:hAnsiTheme="minorHAnsi" w:cstheme="minorHAnsi"/>
          <w:sz w:val="22"/>
          <w:szCs w:val="22"/>
          <w:lang w:val="sl-SI" w:eastAsia="en-US"/>
        </w:rPr>
        <w:t xml:space="preserve"> GOI del</w:t>
      </w:r>
      <w:r w:rsidR="00A0145A" w:rsidRPr="002F5C4C">
        <w:rPr>
          <w:rFonts w:asciiTheme="minorHAnsi" w:hAnsiTheme="minorHAnsi" w:cstheme="minorHAnsi"/>
          <w:sz w:val="22"/>
          <w:szCs w:val="22"/>
          <w:lang w:val="sl-SI" w:eastAsia="en-US"/>
        </w:rPr>
        <w:t xml:space="preserve"> vsaj </w:t>
      </w:r>
      <w:r w:rsidR="00DB0D0E" w:rsidRPr="002F5C4C">
        <w:rPr>
          <w:rFonts w:asciiTheme="minorHAnsi" w:hAnsiTheme="minorHAnsi" w:cstheme="minorHAnsi"/>
          <w:sz w:val="22"/>
          <w:szCs w:val="22"/>
          <w:lang w:val="sl-SI" w:eastAsia="en-US"/>
        </w:rPr>
        <w:t>750</w:t>
      </w:r>
      <w:r w:rsidR="00A0145A" w:rsidRPr="002F5C4C">
        <w:rPr>
          <w:rFonts w:asciiTheme="minorHAnsi" w:hAnsiTheme="minorHAnsi" w:cstheme="minorHAnsi"/>
          <w:sz w:val="22"/>
          <w:szCs w:val="22"/>
          <w:lang w:val="sl-SI" w:eastAsia="en-US"/>
        </w:rPr>
        <w:t>.000 EUR brez DDV</w:t>
      </w:r>
      <w:r w:rsidR="00622AAA" w:rsidRPr="002F5C4C">
        <w:rPr>
          <w:rFonts w:asciiTheme="minorHAnsi" w:hAnsiTheme="minorHAnsi" w:cstheme="minorHAnsi"/>
          <w:sz w:val="22"/>
          <w:szCs w:val="22"/>
          <w:lang w:val="sl-SI" w:eastAsia="en-US"/>
        </w:rPr>
        <w:t>.</w:t>
      </w:r>
      <w:r w:rsidR="00A07F63" w:rsidRPr="002F5C4C">
        <w:rPr>
          <w:rFonts w:asciiTheme="minorHAnsi" w:hAnsiTheme="minorHAnsi" w:cstheme="minorHAnsi"/>
          <w:sz w:val="22"/>
          <w:szCs w:val="22"/>
          <w:lang w:val="sl-SI" w:eastAsia="en-US"/>
        </w:rPr>
        <w:t xml:space="preserve"> </w:t>
      </w:r>
      <w:bookmarkEnd w:id="5"/>
      <w:r w:rsidR="00A07F63" w:rsidRPr="002F5C4C">
        <w:rPr>
          <w:rFonts w:asciiTheme="minorHAnsi" w:hAnsiTheme="minorHAnsi" w:cstheme="minorHAnsi"/>
          <w:sz w:val="22"/>
          <w:szCs w:val="22"/>
          <w:lang w:val="sl-SI" w:eastAsia="en-US"/>
        </w:rPr>
        <w:t>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4C738BE9" w14:textId="77777777" w:rsidR="00A07F63" w:rsidRPr="00BE17AD" w:rsidRDefault="00A07F63" w:rsidP="000D407A">
      <w:pPr>
        <w:ind w:firstLine="284"/>
        <w:jc w:val="both"/>
        <w:rPr>
          <w:rFonts w:asciiTheme="minorHAnsi" w:hAnsiTheme="minorHAnsi" w:cstheme="minorHAnsi"/>
          <w:bCs/>
          <w:sz w:val="22"/>
          <w:szCs w:val="22"/>
          <w:lang w:val="sl-SI" w:eastAsia="en-US"/>
        </w:rPr>
      </w:pPr>
    </w:p>
    <w:p w14:paraId="325B5608" w14:textId="77777777" w:rsidR="00EE3E24" w:rsidRPr="00EB1D76" w:rsidRDefault="00EE3E24" w:rsidP="00EE3E24">
      <w:pPr>
        <w:autoSpaceDE w:val="0"/>
        <w:ind w:left="284"/>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Gospodarski subjekti lahko izpolnjujejo pogoj skupaj, pri čemer mora vsak gospodarski subjekt izpolnjevati pogoj za tista dela, ki jih bo dejansko izvajal (v enakovrednem deležu).</w:t>
      </w:r>
    </w:p>
    <w:p w14:paraId="651A20F6" w14:textId="52D2F304" w:rsidR="00EE3E24" w:rsidRDefault="00EE3E24" w:rsidP="00DE19E1">
      <w:pPr>
        <w:autoSpaceDE w:val="0"/>
        <w:ind w:left="1276" w:hanging="992"/>
        <w:jc w:val="both"/>
        <w:rPr>
          <w:rFonts w:asciiTheme="minorHAnsi" w:hAnsiTheme="minorHAnsi" w:cstheme="minorHAnsi"/>
          <w:b/>
          <w:sz w:val="22"/>
          <w:szCs w:val="22"/>
          <w:lang w:val="sl-SI" w:eastAsia="en-US"/>
        </w:rPr>
      </w:pPr>
    </w:p>
    <w:p w14:paraId="7FE0E33E" w14:textId="77777777" w:rsidR="002F5C4C" w:rsidRPr="00EB1D76" w:rsidRDefault="002F5C4C" w:rsidP="002F5C4C">
      <w:pPr>
        <w:autoSpaceDE w:val="0"/>
        <w:ind w:left="284"/>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Gospodarski subjekti lahko izpolnjujejo pogoj skupaj, pri čemer mora vsak gospodarski subjekt izpolnjevati pogoj za tista dela, ki jih bo dejansko izvajal (v enakovrednem deležu).</w:t>
      </w:r>
    </w:p>
    <w:p w14:paraId="717ABEBA" w14:textId="77777777" w:rsidR="002F5C4C" w:rsidRDefault="002F5C4C" w:rsidP="002F5C4C">
      <w:pPr>
        <w:autoSpaceDE w:val="0"/>
        <w:ind w:left="1276" w:hanging="992"/>
        <w:jc w:val="both"/>
        <w:rPr>
          <w:rFonts w:asciiTheme="minorHAnsi" w:hAnsiTheme="minorHAnsi" w:cstheme="minorHAnsi"/>
          <w:b/>
          <w:sz w:val="22"/>
          <w:szCs w:val="22"/>
          <w:lang w:val="sl-SI" w:eastAsia="en-US"/>
        </w:rPr>
      </w:pPr>
    </w:p>
    <w:p w14:paraId="0CF3EA6C" w14:textId="77777777" w:rsidR="002F5C4C" w:rsidRPr="00BE17AD" w:rsidRDefault="002F5C4C" w:rsidP="002F5C4C">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w:t>
      </w:r>
      <w:r w:rsidRPr="00BE17AD">
        <w:rPr>
          <w:rFonts w:asciiTheme="minorHAnsi" w:hAnsiTheme="minorHAnsi" w:cstheme="minorHAnsi"/>
          <w:iCs/>
          <w:sz w:val="22"/>
          <w:szCs w:val="22"/>
          <w:lang w:val="sl-SI" w:eastAsia="en-US"/>
        </w:rPr>
        <w:t>v delu IV: Pogoji za sodelovanje, razdelek C: Tehnična in strokovna sposobnost: Za naročila gradenj: izvedba gradnje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0474E6AA" w14:textId="77777777" w:rsidR="002F5C4C" w:rsidRPr="00BE17AD" w:rsidRDefault="002F5C4C" w:rsidP="002F5C4C">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13C1A86E" w14:textId="77777777" w:rsidR="002F5C4C" w:rsidRPr="00BE17AD" w:rsidRDefault="002F5C4C" w:rsidP="002F5C4C">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izpolnjenih obrazcev Reference – SKLOP 2 (OBR-4). Za referenčne posle </w:t>
      </w:r>
      <w:r w:rsidRPr="00BE17AD">
        <w:rPr>
          <w:rFonts w:asciiTheme="minorHAnsi" w:hAnsiTheme="minorHAnsi" w:cstheme="minorHAnsi"/>
          <w:bCs/>
          <w:sz w:val="22"/>
          <w:szCs w:val="22"/>
          <w:lang w:val="sl-SI" w:eastAsia="en-US"/>
        </w:rPr>
        <w:t xml:space="preserve">ni treba, da so potrjeni s strani naročnika referenčnega posla. </w:t>
      </w:r>
    </w:p>
    <w:p w14:paraId="07673EEF" w14:textId="77777777" w:rsidR="002F5C4C" w:rsidRPr="00BE17AD" w:rsidRDefault="002F5C4C" w:rsidP="002F5C4C">
      <w:pPr>
        <w:autoSpaceDE w:val="0"/>
        <w:ind w:left="1276"/>
        <w:jc w:val="both"/>
        <w:rPr>
          <w:rFonts w:asciiTheme="minorHAnsi" w:hAnsiTheme="minorHAnsi" w:cstheme="minorHAnsi"/>
          <w:bCs/>
          <w:sz w:val="22"/>
          <w:szCs w:val="22"/>
          <w:lang w:val="sl-SI" w:eastAsia="en-US"/>
        </w:rPr>
      </w:pPr>
    </w:p>
    <w:p w14:paraId="1EE6086E" w14:textId="77777777" w:rsidR="002F5C4C" w:rsidRPr="00BE17AD" w:rsidRDefault="002F5C4C" w:rsidP="002F5C4C">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01C1B8F3" w14:textId="77777777" w:rsidR="002F5C4C" w:rsidRDefault="002F5C4C" w:rsidP="00DE19E1">
      <w:pPr>
        <w:autoSpaceDE w:val="0"/>
        <w:ind w:left="1276" w:hanging="992"/>
        <w:jc w:val="both"/>
        <w:rPr>
          <w:rFonts w:asciiTheme="minorHAnsi" w:hAnsiTheme="minorHAnsi" w:cstheme="minorHAnsi"/>
          <w:b/>
          <w:sz w:val="22"/>
          <w:szCs w:val="22"/>
          <w:lang w:val="sl-SI" w:eastAsia="en-US"/>
        </w:rPr>
      </w:pPr>
    </w:p>
    <w:p w14:paraId="590A206D" w14:textId="77777777" w:rsidR="00DB0D0E" w:rsidRDefault="00DB0D0E" w:rsidP="00DE19E1">
      <w:pPr>
        <w:autoSpaceDE w:val="0"/>
        <w:ind w:left="1276" w:hanging="992"/>
        <w:jc w:val="both"/>
        <w:rPr>
          <w:rFonts w:asciiTheme="minorHAnsi" w:hAnsiTheme="minorHAnsi" w:cstheme="minorHAnsi"/>
          <w:b/>
          <w:sz w:val="22"/>
          <w:szCs w:val="22"/>
          <w:lang w:val="sl-SI" w:eastAsia="en-US"/>
        </w:rPr>
      </w:pPr>
    </w:p>
    <w:p w14:paraId="073C53C8" w14:textId="5D334007" w:rsidR="00DB0D0E" w:rsidRPr="00BE17AD" w:rsidRDefault="00DB0D0E" w:rsidP="00DB0D0E">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2 </w:t>
      </w:r>
    </w:p>
    <w:p w14:paraId="3066E68A" w14:textId="76FE72A6" w:rsidR="00DB0D0E" w:rsidRPr="00A07F63" w:rsidRDefault="00DB0D0E" w:rsidP="00DB0D0E">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xml:space="preserve">) letih pred rokom za prejem ponudb, po pravilih stroke, pravočasno in kakovostno, izvedel vsaj (1) en referenčni posel, katerega predmet je bila izvedba </w:t>
      </w:r>
      <w:r>
        <w:rPr>
          <w:rFonts w:asciiTheme="minorHAnsi" w:hAnsiTheme="minorHAnsi" w:cstheme="minorHAnsi"/>
          <w:sz w:val="22"/>
          <w:szCs w:val="22"/>
          <w:lang w:val="sl-SI" w:eastAsia="en-US"/>
        </w:rPr>
        <w:t xml:space="preserve">nadzora po GZ-1 nad </w:t>
      </w:r>
      <w:r w:rsidRPr="00A0145A">
        <w:rPr>
          <w:rFonts w:asciiTheme="minorHAnsi" w:hAnsiTheme="minorHAnsi" w:cstheme="minorHAnsi"/>
          <w:sz w:val="22"/>
          <w:szCs w:val="22"/>
          <w:lang w:val="sl-SI" w:eastAsia="en-US"/>
        </w:rPr>
        <w:t>GOI del</w:t>
      </w:r>
      <w:r>
        <w:rPr>
          <w:rFonts w:asciiTheme="minorHAnsi" w:hAnsiTheme="minorHAnsi" w:cstheme="minorHAnsi"/>
          <w:sz w:val="22"/>
          <w:szCs w:val="22"/>
          <w:lang w:val="sl-SI" w:eastAsia="en-US"/>
        </w:rPr>
        <w:t>i</w:t>
      </w:r>
      <w:r w:rsidRPr="00A0145A">
        <w:rPr>
          <w:rFonts w:asciiTheme="minorHAnsi" w:hAnsiTheme="minorHAnsi" w:cstheme="minorHAnsi"/>
          <w:sz w:val="22"/>
          <w:szCs w:val="22"/>
          <w:lang w:val="sl-SI" w:eastAsia="en-US"/>
        </w:rPr>
        <w:t xml:space="preserve"> </w:t>
      </w:r>
      <w:r w:rsidRPr="002F5C4C">
        <w:rPr>
          <w:rFonts w:asciiTheme="minorHAnsi" w:hAnsiTheme="minorHAnsi" w:cstheme="minorHAnsi"/>
          <w:sz w:val="22"/>
          <w:szCs w:val="22"/>
          <w:lang w:val="sl-SI" w:eastAsia="en-US"/>
        </w:rPr>
        <w:t>na primerljivem objektu, vrednosti GOI del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76A70F86" w14:textId="77777777" w:rsidR="00DB0D0E" w:rsidRPr="00BE17AD" w:rsidRDefault="00DB0D0E" w:rsidP="00DB0D0E">
      <w:pPr>
        <w:ind w:firstLine="284"/>
        <w:jc w:val="both"/>
        <w:rPr>
          <w:rFonts w:asciiTheme="minorHAnsi" w:hAnsiTheme="minorHAnsi" w:cstheme="minorHAnsi"/>
          <w:bCs/>
          <w:sz w:val="22"/>
          <w:szCs w:val="22"/>
          <w:lang w:val="sl-SI" w:eastAsia="en-US"/>
        </w:rPr>
      </w:pPr>
    </w:p>
    <w:p w14:paraId="020B8E41" w14:textId="77777777" w:rsidR="00DB0D0E" w:rsidRPr="00EB1D76" w:rsidRDefault="00DB0D0E" w:rsidP="00DB0D0E">
      <w:pPr>
        <w:autoSpaceDE w:val="0"/>
        <w:ind w:left="284"/>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Gospodarski subjekti lahko izpolnjujejo pogoj skupaj, pri čemer mora vsak gospodarski subjekt izpolnjevati pogoj za tista dela, ki jih bo dejansko izvajal (v enakovrednem deležu).</w:t>
      </w:r>
    </w:p>
    <w:p w14:paraId="0DEE3A39" w14:textId="77777777" w:rsidR="00DB0D0E" w:rsidRDefault="00DB0D0E" w:rsidP="00DE19E1">
      <w:pPr>
        <w:autoSpaceDE w:val="0"/>
        <w:ind w:left="1276" w:hanging="992"/>
        <w:jc w:val="both"/>
        <w:rPr>
          <w:rFonts w:asciiTheme="minorHAnsi" w:hAnsiTheme="minorHAnsi" w:cstheme="minorHAnsi"/>
          <w:b/>
          <w:sz w:val="22"/>
          <w:szCs w:val="22"/>
          <w:lang w:val="sl-SI" w:eastAsia="en-US"/>
        </w:rPr>
      </w:pPr>
    </w:p>
    <w:p w14:paraId="5253BC41" w14:textId="748ADA86" w:rsidR="00BF7A5F" w:rsidRPr="00BE17AD" w:rsidRDefault="00BF7A5F" w:rsidP="00DE19E1">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00A96B4C" w:rsidRPr="00BE17AD">
        <w:rPr>
          <w:rFonts w:asciiTheme="minorHAnsi" w:hAnsiTheme="minorHAnsi" w:cstheme="minorHAnsi"/>
          <w:sz w:val="22"/>
          <w:szCs w:val="22"/>
          <w:lang w:val="sl-SI" w:eastAsia="en-US"/>
        </w:rPr>
        <w:t xml:space="preserve">ESPD – </w:t>
      </w:r>
      <w:r w:rsidR="00A96B4C" w:rsidRPr="00BE17AD">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E17AD">
        <w:rPr>
          <w:rFonts w:asciiTheme="minorHAnsi" w:hAnsiTheme="minorHAnsi" w:cstheme="minorHAnsi"/>
          <w:iCs/>
          <w:sz w:val="22"/>
          <w:szCs w:val="22"/>
          <w:lang w:val="sl-SI" w:eastAsia="en-US"/>
        </w:rPr>
        <w:t>nje</w:t>
      </w:r>
      <w:r w:rsidR="00A96B4C" w:rsidRPr="00BE17AD">
        <w:rPr>
          <w:rFonts w:asciiTheme="minorHAnsi" w:hAnsiTheme="minorHAnsi" w:cstheme="minorHAnsi"/>
          <w:iCs/>
          <w:sz w:val="22"/>
          <w:szCs w:val="22"/>
          <w:lang w:val="sl-SI" w:eastAsia="en-US"/>
        </w:rPr>
        <w:t xml:space="preserv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169ECBE" w14:textId="77777777" w:rsidR="00BF7A5F" w:rsidRPr="00BE17AD" w:rsidRDefault="00BF7A5F" w:rsidP="00BF7A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07AC1AC8" w14:textId="27944750" w:rsidR="00B97D0D" w:rsidRPr="00BE17AD" w:rsidRDefault="00BF7A5F" w:rsidP="00A85FC7">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lastRenderedPageBreak/>
        <w:t xml:space="preserve">Ustrezno število </w:t>
      </w:r>
      <w:r w:rsidR="00F72ADB" w:rsidRPr="001126B6">
        <w:rPr>
          <w:rFonts w:asciiTheme="minorHAnsi" w:hAnsiTheme="minorHAnsi" w:cstheme="minorHAnsi"/>
          <w:bCs/>
          <w:sz w:val="22"/>
          <w:szCs w:val="22"/>
          <w:lang w:val="sl-SI" w:eastAsia="en-US"/>
        </w:rPr>
        <w:t>izpolnjenih obrazcev</w:t>
      </w:r>
      <w:r w:rsidR="00D55E39" w:rsidRPr="001126B6">
        <w:rPr>
          <w:rFonts w:asciiTheme="minorHAnsi" w:hAnsiTheme="minorHAnsi" w:cstheme="minorHAnsi"/>
          <w:bCs/>
          <w:sz w:val="22"/>
          <w:szCs w:val="22"/>
          <w:lang w:val="sl-SI" w:eastAsia="en-US"/>
        </w:rPr>
        <w:t xml:space="preserve"> Reference</w:t>
      </w:r>
      <w:r w:rsidR="003A3E51" w:rsidRPr="001126B6">
        <w:rPr>
          <w:rFonts w:asciiTheme="minorHAnsi" w:hAnsiTheme="minorHAnsi" w:cstheme="minorHAnsi"/>
          <w:bCs/>
          <w:sz w:val="22"/>
          <w:szCs w:val="22"/>
          <w:lang w:val="sl-SI" w:eastAsia="en-US"/>
        </w:rPr>
        <w:t xml:space="preserve"> – SKLOP 2</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4</w:t>
      </w:r>
      <w:r w:rsidR="000D407A" w:rsidRPr="001126B6">
        <w:rPr>
          <w:rFonts w:asciiTheme="minorHAnsi" w:hAnsiTheme="minorHAnsi" w:cstheme="minorHAnsi"/>
          <w:bCs/>
          <w:sz w:val="22"/>
          <w:szCs w:val="22"/>
          <w:lang w:val="sl-SI" w:eastAsia="en-US"/>
        </w:rPr>
        <w:t>)</w:t>
      </w:r>
      <w:r w:rsidRPr="001126B6">
        <w:rPr>
          <w:rFonts w:asciiTheme="minorHAnsi" w:hAnsiTheme="minorHAnsi" w:cstheme="minorHAnsi"/>
          <w:bCs/>
          <w:sz w:val="22"/>
          <w:szCs w:val="22"/>
          <w:lang w:val="sl-SI" w:eastAsia="en-US"/>
        </w:rPr>
        <w:t>.</w:t>
      </w:r>
      <w:r w:rsidR="00F72ADB" w:rsidRPr="001126B6">
        <w:rPr>
          <w:rFonts w:asciiTheme="minorHAnsi" w:hAnsiTheme="minorHAnsi" w:cstheme="minorHAnsi"/>
          <w:bCs/>
          <w:sz w:val="22"/>
          <w:szCs w:val="22"/>
          <w:lang w:val="sl-SI" w:eastAsia="en-US"/>
        </w:rPr>
        <w:t xml:space="preserve"> Za referenčne posle </w:t>
      </w:r>
      <w:r w:rsidR="00F72ADB" w:rsidRPr="00BE17AD">
        <w:rPr>
          <w:rFonts w:asciiTheme="minorHAnsi" w:hAnsiTheme="minorHAnsi" w:cstheme="minorHAnsi"/>
          <w:bCs/>
          <w:sz w:val="22"/>
          <w:szCs w:val="22"/>
          <w:lang w:val="sl-SI" w:eastAsia="en-US"/>
        </w:rPr>
        <w:t xml:space="preserve">ni treba, da so potrjeni s strani naročnika referenčnega posla. </w:t>
      </w:r>
    </w:p>
    <w:p w14:paraId="69C8C41A" w14:textId="77777777" w:rsidR="009377C2" w:rsidRPr="00BE17AD"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BE17AD" w:rsidRDefault="005B68F1" w:rsidP="00A85FC7">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bookmarkEnd w:id="6"/>
    <w:p w14:paraId="227B1395" w14:textId="77777777" w:rsidR="0095294E" w:rsidRPr="00BE17AD" w:rsidRDefault="0095294E" w:rsidP="0033180D">
      <w:pPr>
        <w:autoSpaceDE w:val="0"/>
        <w:jc w:val="both"/>
        <w:rPr>
          <w:rFonts w:asciiTheme="minorHAnsi" w:hAnsiTheme="minorHAnsi" w:cstheme="minorHAnsi"/>
          <w:color w:val="FF0000"/>
          <w:sz w:val="22"/>
          <w:szCs w:val="22"/>
          <w:lang w:val="sl-SI"/>
        </w:rPr>
      </w:pPr>
    </w:p>
    <w:p w14:paraId="1E0A51AD" w14:textId="2E33742D"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1</w:t>
      </w:r>
    </w:p>
    <w:p w14:paraId="432C0F47" w14:textId="77777777" w:rsidR="00ED1201" w:rsidRDefault="00EE3E24" w:rsidP="00ED1201">
      <w:pPr>
        <w:pStyle w:val="ListParagraph"/>
        <w:ind w:left="709"/>
        <w:jc w:val="both"/>
        <w:rPr>
          <w:rFonts w:asciiTheme="minorHAnsi" w:hAnsiTheme="minorHAnsi" w:cstheme="minorHAnsi"/>
          <w:sz w:val="22"/>
          <w:szCs w:val="22"/>
          <w:lang w:eastAsia="en-US"/>
        </w:rPr>
      </w:pPr>
      <w:r w:rsidRPr="00EB1D76">
        <w:rPr>
          <w:rFonts w:asciiTheme="minorHAnsi" w:hAnsiTheme="minorHAnsi" w:cstheme="minorHAnsi"/>
          <w:sz w:val="22"/>
          <w:szCs w:val="22"/>
          <w:lang w:eastAsia="en-US"/>
        </w:rPr>
        <w:t xml:space="preserve">Gospodarski subjekt mora za izvedbo javnega naročila zagotoviti </w:t>
      </w:r>
      <w:r w:rsidR="00ED1201">
        <w:rPr>
          <w:rFonts w:asciiTheme="minorHAnsi" w:hAnsiTheme="minorHAnsi" w:cstheme="minorHAnsi"/>
          <w:sz w:val="22"/>
          <w:szCs w:val="22"/>
          <w:lang w:eastAsia="en-US"/>
        </w:rPr>
        <w:t xml:space="preserve">naslednje strokovne kadre: </w:t>
      </w:r>
    </w:p>
    <w:p w14:paraId="6A500D62" w14:textId="73941D79" w:rsidR="00CE0386" w:rsidRPr="002F5C4C" w:rsidRDefault="00EE3E24" w:rsidP="00393614">
      <w:pPr>
        <w:pStyle w:val="ListParagraph"/>
        <w:numPr>
          <w:ilvl w:val="0"/>
          <w:numId w:val="25"/>
        </w:numPr>
        <w:jc w:val="both"/>
        <w:rPr>
          <w:rFonts w:asciiTheme="minorHAnsi" w:hAnsiTheme="minorHAnsi" w:cstheme="minorHAnsi"/>
          <w:sz w:val="22"/>
          <w:szCs w:val="22"/>
          <w:lang w:eastAsia="en-US"/>
        </w:rPr>
      </w:pPr>
      <w:r w:rsidRPr="00EB1D76">
        <w:rPr>
          <w:rFonts w:asciiTheme="minorHAnsi" w:hAnsiTheme="minorHAnsi" w:cstheme="minorHAnsi"/>
          <w:sz w:val="22"/>
          <w:szCs w:val="22"/>
          <w:lang w:eastAsia="en-US"/>
        </w:rPr>
        <w:t>vodj</w:t>
      </w:r>
      <w:r w:rsidR="00ED1201">
        <w:rPr>
          <w:rFonts w:asciiTheme="minorHAnsi" w:hAnsiTheme="minorHAnsi" w:cstheme="minorHAnsi"/>
          <w:sz w:val="22"/>
          <w:szCs w:val="22"/>
          <w:lang w:eastAsia="en-US"/>
        </w:rPr>
        <w:t>a</w:t>
      </w:r>
      <w:r w:rsidRPr="00EB1D76">
        <w:rPr>
          <w:rFonts w:asciiTheme="minorHAnsi" w:hAnsiTheme="minorHAnsi" w:cstheme="minorHAnsi"/>
          <w:sz w:val="22"/>
          <w:szCs w:val="22"/>
          <w:lang w:eastAsia="en-US"/>
        </w:rPr>
        <w:t xml:space="preserve"> nadzora, </w:t>
      </w:r>
      <w:r>
        <w:rPr>
          <w:rFonts w:asciiTheme="minorHAnsi" w:hAnsiTheme="minorHAnsi" w:cstheme="minorHAnsi"/>
          <w:sz w:val="22"/>
          <w:szCs w:val="22"/>
          <w:lang w:eastAsia="en-US"/>
        </w:rPr>
        <w:t xml:space="preserve">ki mora biti </w:t>
      </w:r>
      <w:r w:rsidRPr="00EB1D76">
        <w:rPr>
          <w:rFonts w:asciiTheme="minorHAnsi" w:hAnsiTheme="minorHAnsi" w:cstheme="minorHAnsi"/>
          <w:sz w:val="22"/>
          <w:szCs w:val="22"/>
          <w:lang w:eastAsia="en-US"/>
        </w:rPr>
        <w:t xml:space="preserve">zaposlen pri ponudniku ali partnerju v skupni ponudbi, ki izmed vseh partnerjev prevzema največji del dejanske izvedbe posla, ter je vpisan v imenik aktivnih pooblaščenih inženirjev pristojne poklicne zbornice v Republiki Sloveniji (IZS) kot pooblaščeni inženir ali nadzorni inženir s področja gradbeništva pooblaščen za nadzor nad gradnjo zahtevnega, manj zahtevnega, nezahtevnega objekta in posameznimi deli oziroma za ta vpis izpolnjuje predpisane pogoje, </w:t>
      </w:r>
      <w:r w:rsidRPr="00EB1D76">
        <w:rPr>
          <w:rFonts w:asciiTheme="minorHAnsi" w:hAnsiTheme="minorHAnsi" w:cstheme="minorHAnsi"/>
          <w:bCs/>
          <w:sz w:val="22"/>
          <w:szCs w:val="22"/>
          <w:lang w:eastAsia="en-US"/>
        </w:rPr>
        <w:t xml:space="preserve">ter je v </w:t>
      </w:r>
      <w:r w:rsidRPr="00EB1D76">
        <w:rPr>
          <w:rFonts w:asciiTheme="minorHAnsi" w:hAnsiTheme="minorHAnsi" w:cstheme="minorHAnsi"/>
          <w:sz w:val="22"/>
          <w:szCs w:val="22"/>
          <w:lang w:eastAsia="en-US"/>
        </w:rPr>
        <w:t xml:space="preserve">zadnjih </w:t>
      </w:r>
      <w:r w:rsidR="00ED1201" w:rsidRPr="002F5C4C">
        <w:rPr>
          <w:rFonts w:asciiTheme="minorHAnsi" w:hAnsiTheme="minorHAnsi" w:cstheme="minorHAnsi"/>
          <w:sz w:val="22"/>
          <w:szCs w:val="22"/>
          <w:lang w:eastAsia="en-US"/>
        </w:rPr>
        <w:t>petih</w:t>
      </w:r>
      <w:r w:rsidRPr="002F5C4C">
        <w:rPr>
          <w:rFonts w:asciiTheme="minorHAnsi" w:hAnsiTheme="minorHAnsi" w:cstheme="minorHAnsi"/>
          <w:sz w:val="22"/>
          <w:szCs w:val="22"/>
          <w:lang w:eastAsia="en-US"/>
        </w:rPr>
        <w:t xml:space="preserve"> (</w:t>
      </w:r>
      <w:r w:rsidR="00ED1201" w:rsidRPr="002F5C4C">
        <w:rPr>
          <w:rFonts w:asciiTheme="minorHAnsi" w:hAnsiTheme="minorHAnsi" w:cstheme="minorHAnsi"/>
          <w:sz w:val="22"/>
          <w:szCs w:val="22"/>
          <w:lang w:eastAsia="en-US"/>
        </w:rPr>
        <w:t>5</w:t>
      </w:r>
      <w:r w:rsidRPr="002F5C4C">
        <w:rPr>
          <w:rFonts w:asciiTheme="minorHAnsi" w:hAnsiTheme="minorHAnsi" w:cstheme="minorHAnsi"/>
          <w:sz w:val="22"/>
          <w:szCs w:val="22"/>
          <w:lang w:eastAsia="en-US"/>
        </w:rPr>
        <w:t>) letih pred rokom za prejem ponudb sodeloval v vlogi vodje nadzora ali odgovornega nadzornika pri</w:t>
      </w:r>
      <w:r w:rsidR="00A1241B" w:rsidRPr="002F5C4C">
        <w:rPr>
          <w:rFonts w:ascii="Calibri" w:hAnsi="Calibri" w:cs="Arial"/>
          <w:sz w:val="22"/>
          <w:szCs w:val="22"/>
          <w:lang w:eastAsia="en-US"/>
        </w:rPr>
        <w:t xml:space="preserve"> </w:t>
      </w:r>
      <w:r w:rsidR="00D40510" w:rsidRPr="002F5C4C">
        <w:rPr>
          <w:rFonts w:asciiTheme="minorHAnsi" w:hAnsiTheme="minorHAnsi" w:cstheme="minorHAnsi"/>
          <w:sz w:val="22"/>
          <w:szCs w:val="22"/>
          <w:lang w:eastAsia="en-US"/>
        </w:rPr>
        <w:t xml:space="preserve">enem referenčnem poslu, katerega predmet je bila izvedba </w:t>
      </w:r>
      <w:r w:rsidR="00C343C8" w:rsidRPr="002F5C4C">
        <w:rPr>
          <w:rFonts w:asciiTheme="minorHAnsi" w:hAnsiTheme="minorHAnsi" w:cstheme="minorHAnsi"/>
          <w:sz w:val="22"/>
          <w:szCs w:val="22"/>
          <w:lang w:eastAsia="en-US"/>
        </w:rPr>
        <w:t xml:space="preserve">nadzora po GZ-1 nad </w:t>
      </w:r>
      <w:r w:rsidR="00D064D1" w:rsidRPr="002F5C4C">
        <w:rPr>
          <w:rFonts w:asciiTheme="minorHAnsi" w:hAnsiTheme="minorHAnsi" w:cstheme="minorHAnsi"/>
          <w:sz w:val="22"/>
          <w:szCs w:val="22"/>
          <w:lang w:eastAsia="en-US"/>
        </w:rPr>
        <w:t xml:space="preserve">GOI </w:t>
      </w:r>
      <w:r w:rsidR="00CE0386" w:rsidRPr="002F5C4C">
        <w:rPr>
          <w:rFonts w:asciiTheme="minorHAnsi" w:hAnsiTheme="minorHAnsi" w:cstheme="minorHAnsi"/>
          <w:sz w:val="22"/>
          <w:szCs w:val="22"/>
          <w:lang w:eastAsia="en-US"/>
        </w:rPr>
        <w:t xml:space="preserve">del na primerljivem objektu, </w:t>
      </w:r>
      <w:r w:rsidR="00C343C8" w:rsidRPr="002F5C4C">
        <w:rPr>
          <w:rFonts w:asciiTheme="minorHAnsi" w:hAnsiTheme="minorHAnsi" w:cstheme="minorHAnsi"/>
          <w:sz w:val="22"/>
          <w:szCs w:val="22"/>
          <w:lang w:eastAsia="en-US"/>
        </w:rPr>
        <w:t>vrednosti</w:t>
      </w:r>
      <w:r w:rsidR="00CE0386" w:rsidRPr="002F5C4C">
        <w:rPr>
          <w:rFonts w:asciiTheme="minorHAnsi" w:hAnsiTheme="minorHAnsi" w:cstheme="minorHAnsi"/>
          <w:sz w:val="22"/>
          <w:szCs w:val="22"/>
          <w:lang w:eastAsia="en-US"/>
        </w:rPr>
        <w:t xml:space="preserve"> </w:t>
      </w:r>
      <w:r w:rsidR="00ED1201" w:rsidRPr="002F5C4C">
        <w:rPr>
          <w:rFonts w:asciiTheme="minorHAnsi" w:hAnsiTheme="minorHAnsi" w:cstheme="minorHAnsi"/>
          <w:sz w:val="22"/>
          <w:szCs w:val="22"/>
          <w:lang w:eastAsia="en-US"/>
        </w:rPr>
        <w:t xml:space="preserve">GOI del </w:t>
      </w:r>
      <w:r w:rsidR="00CE0386" w:rsidRPr="002F5C4C">
        <w:rPr>
          <w:rFonts w:asciiTheme="minorHAnsi" w:hAnsiTheme="minorHAnsi" w:cstheme="minorHAnsi"/>
          <w:sz w:val="22"/>
          <w:szCs w:val="22"/>
          <w:lang w:eastAsia="en-US"/>
        </w:rPr>
        <w:t xml:space="preserve">vsaj </w:t>
      </w:r>
      <w:r w:rsidR="00DB0D0E" w:rsidRPr="002F5C4C">
        <w:rPr>
          <w:rFonts w:asciiTheme="minorHAnsi" w:hAnsiTheme="minorHAnsi" w:cstheme="minorHAnsi"/>
          <w:sz w:val="22"/>
          <w:szCs w:val="22"/>
          <w:lang w:eastAsia="en-US"/>
        </w:rPr>
        <w:t>750</w:t>
      </w:r>
      <w:r w:rsidR="00CE0386" w:rsidRPr="002F5C4C">
        <w:rPr>
          <w:rFonts w:asciiTheme="minorHAnsi" w:hAnsiTheme="minorHAnsi" w:cstheme="minorHAnsi"/>
          <w:sz w:val="22"/>
          <w:szCs w:val="22"/>
          <w:lang w:eastAsia="en-US"/>
        </w:rPr>
        <w:t>.000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5712CE13" w14:textId="77777777" w:rsidR="00ED1201" w:rsidRPr="006D79B5" w:rsidRDefault="00ED1201" w:rsidP="006D79B5">
      <w:pPr>
        <w:jc w:val="both"/>
        <w:rPr>
          <w:rFonts w:asciiTheme="minorHAnsi" w:hAnsiTheme="minorHAnsi" w:cstheme="minorHAnsi"/>
          <w:sz w:val="22"/>
          <w:szCs w:val="22"/>
          <w:lang w:eastAsia="en-US"/>
        </w:rPr>
      </w:pPr>
    </w:p>
    <w:p w14:paraId="44900A59" w14:textId="46257003" w:rsidR="00ED1201" w:rsidRPr="002F5C4C" w:rsidRDefault="00ED1201" w:rsidP="00393614">
      <w:pPr>
        <w:pStyle w:val="ListParagraph"/>
        <w:numPr>
          <w:ilvl w:val="0"/>
          <w:numId w:val="25"/>
        </w:numPr>
        <w:jc w:val="both"/>
        <w:rPr>
          <w:rFonts w:asciiTheme="minorHAnsi" w:hAnsiTheme="minorHAnsi" w:cstheme="minorHAnsi"/>
          <w:sz w:val="22"/>
          <w:szCs w:val="22"/>
          <w:lang w:eastAsia="en-US"/>
        </w:rPr>
      </w:pPr>
      <w:r w:rsidRPr="00ED1201">
        <w:rPr>
          <w:rFonts w:asciiTheme="minorHAnsi" w:hAnsiTheme="minorHAnsi" w:cstheme="minorHAnsi"/>
          <w:sz w:val="22"/>
          <w:szCs w:val="22"/>
          <w:lang w:eastAsia="en-US"/>
        </w:rPr>
        <w:t xml:space="preserve">Pooblaščeni inženir za področje gradbeništva, ki mora izkazati, da izpolnjuje pogoje v skladu z Zakonom o arhitekturni in inženirski dejavnosti (Uradni list RS, št. 61/17, 133/22-odl. US in 85/24, v nadaljevanju ZAID) in je v </w:t>
      </w:r>
      <w:r w:rsidRPr="00EB1D76">
        <w:rPr>
          <w:rFonts w:asciiTheme="minorHAnsi" w:hAnsiTheme="minorHAnsi" w:cstheme="minorHAnsi"/>
          <w:sz w:val="22"/>
          <w:szCs w:val="22"/>
          <w:lang w:eastAsia="en-US"/>
        </w:rPr>
        <w:t xml:space="preserve">zadnjih </w:t>
      </w:r>
      <w:r>
        <w:rPr>
          <w:rFonts w:asciiTheme="minorHAnsi" w:hAnsiTheme="minorHAnsi" w:cstheme="minorHAnsi"/>
          <w:sz w:val="22"/>
          <w:szCs w:val="22"/>
          <w:lang w:eastAsia="en-US"/>
        </w:rPr>
        <w:t>petih</w:t>
      </w:r>
      <w:r w:rsidRPr="00EB1D76">
        <w:rPr>
          <w:rFonts w:asciiTheme="minorHAnsi" w:hAnsiTheme="minorHAnsi" w:cstheme="minorHAnsi"/>
          <w:sz w:val="22"/>
          <w:szCs w:val="22"/>
          <w:lang w:eastAsia="en-US"/>
        </w:rPr>
        <w:t xml:space="preserve"> </w:t>
      </w:r>
      <w:r w:rsidRPr="00ED1201">
        <w:rPr>
          <w:rFonts w:asciiTheme="minorHAnsi" w:hAnsiTheme="minorHAnsi" w:cstheme="minorHAnsi"/>
          <w:sz w:val="22"/>
          <w:szCs w:val="22"/>
          <w:lang w:eastAsia="en-US"/>
        </w:rPr>
        <w:t>(5) letih</w:t>
      </w:r>
      <w:r w:rsidRPr="00EB1D76">
        <w:rPr>
          <w:rFonts w:asciiTheme="minorHAnsi" w:hAnsiTheme="minorHAnsi" w:cstheme="minorHAnsi"/>
          <w:sz w:val="22"/>
          <w:szCs w:val="22"/>
          <w:lang w:eastAsia="en-US"/>
        </w:rPr>
        <w:t xml:space="preserve"> pred rokom za prejem ponudb sodeloval v vlogi </w:t>
      </w:r>
      <w:r w:rsidRPr="00ED1201">
        <w:rPr>
          <w:rFonts w:asciiTheme="minorHAnsi" w:hAnsiTheme="minorHAnsi" w:cstheme="minorHAnsi"/>
          <w:sz w:val="22"/>
          <w:szCs w:val="22"/>
          <w:lang w:eastAsia="en-US"/>
        </w:rPr>
        <w:t xml:space="preserve">strokovnega nadzora za področje gradbeništva za gradnjo, ki lahko obsega novogradnjo, rekonstrukcijo ali izvedbo vzdrževalnih del </w:t>
      </w:r>
      <w:r w:rsidRPr="00EB1D76">
        <w:rPr>
          <w:rFonts w:asciiTheme="minorHAnsi" w:hAnsiTheme="minorHAnsi" w:cstheme="minorHAnsi"/>
          <w:sz w:val="22"/>
          <w:szCs w:val="22"/>
          <w:lang w:eastAsia="en-US"/>
        </w:rPr>
        <w:t>pri</w:t>
      </w:r>
      <w:r w:rsidRPr="00ED1201">
        <w:rPr>
          <w:rFonts w:asciiTheme="minorHAnsi" w:hAnsiTheme="minorHAnsi" w:cstheme="minorHAnsi"/>
          <w:sz w:val="22"/>
          <w:szCs w:val="22"/>
          <w:lang w:eastAsia="en-US"/>
        </w:rPr>
        <w:t xml:space="preserve"> </w:t>
      </w:r>
      <w:r w:rsidRPr="00C65272">
        <w:rPr>
          <w:rFonts w:asciiTheme="minorHAnsi" w:hAnsiTheme="minorHAnsi" w:cstheme="minorHAnsi"/>
          <w:sz w:val="22"/>
          <w:szCs w:val="22"/>
          <w:lang w:eastAsia="en-US"/>
        </w:rPr>
        <w:t xml:space="preserve">enem referenčnem poslu, katerega predmet je bila izvedba </w:t>
      </w:r>
      <w:r>
        <w:rPr>
          <w:rFonts w:asciiTheme="minorHAnsi" w:hAnsiTheme="minorHAnsi" w:cstheme="minorHAnsi"/>
          <w:sz w:val="22"/>
          <w:szCs w:val="22"/>
          <w:lang w:eastAsia="en-US"/>
        </w:rPr>
        <w:t xml:space="preserve">nadzora po GZ-1 nad </w:t>
      </w:r>
      <w:r w:rsidRPr="00ED1201">
        <w:rPr>
          <w:rFonts w:asciiTheme="minorHAnsi" w:hAnsiTheme="minorHAnsi" w:cstheme="minorHAnsi"/>
          <w:sz w:val="22"/>
          <w:szCs w:val="22"/>
          <w:lang w:eastAsia="en-US"/>
        </w:rPr>
        <w:t xml:space="preserve">GOI </w:t>
      </w:r>
      <w:r w:rsidRPr="00A0145A">
        <w:rPr>
          <w:rFonts w:asciiTheme="minorHAnsi" w:hAnsiTheme="minorHAnsi" w:cstheme="minorHAnsi"/>
          <w:sz w:val="22"/>
          <w:szCs w:val="22"/>
          <w:lang w:eastAsia="en-US"/>
        </w:rPr>
        <w:t xml:space="preserve">del na </w:t>
      </w:r>
      <w:r w:rsidRPr="002F5C4C">
        <w:rPr>
          <w:rFonts w:asciiTheme="minorHAnsi" w:hAnsiTheme="minorHAnsi" w:cstheme="minorHAnsi"/>
          <w:sz w:val="22"/>
          <w:szCs w:val="22"/>
          <w:lang w:eastAsia="en-US"/>
        </w:rPr>
        <w:t xml:space="preserve">primerljivem objektu, vrednosti GOI del vsaj </w:t>
      </w:r>
      <w:r w:rsidR="00DB0D0E" w:rsidRPr="002F5C4C">
        <w:rPr>
          <w:rFonts w:asciiTheme="minorHAnsi" w:hAnsiTheme="minorHAnsi" w:cstheme="minorHAnsi"/>
          <w:sz w:val="22"/>
          <w:szCs w:val="22"/>
          <w:lang w:eastAsia="en-US"/>
        </w:rPr>
        <w:t>750</w:t>
      </w:r>
      <w:r w:rsidRPr="002F5C4C">
        <w:rPr>
          <w:rFonts w:asciiTheme="minorHAnsi" w:hAnsiTheme="minorHAnsi" w:cstheme="minorHAnsi"/>
          <w:sz w:val="22"/>
          <w:szCs w:val="22"/>
          <w:lang w:eastAsia="en-US"/>
        </w:rPr>
        <w:t>.000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79A68E5A" w14:textId="77777777" w:rsidR="00ED1201" w:rsidRPr="00CE0386" w:rsidRDefault="00ED1201" w:rsidP="00ED1201">
      <w:pPr>
        <w:jc w:val="both"/>
        <w:rPr>
          <w:rFonts w:asciiTheme="minorHAnsi" w:hAnsiTheme="minorHAnsi" w:cstheme="minorHAnsi"/>
          <w:sz w:val="22"/>
          <w:szCs w:val="22"/>
          <w:lang w:eastAsia="en-US"/>
        </w:rPr>
      </w:pPr>
    </w:p>
    <w:p w14:paraId="39370159" w14:textId="5E656FB2" w:rsidR="00CF7C98" w:rsidRDefault="00ED1201" w:rsidP="00393614">
      <w:pPr>
        <w:pStyle w:val="ListParagraph"/>
        <w:numPr>
          <w:ilvl w:val="0"/>
          <w:numId w:val="25"/>
        </w:numPr>
        <w:jc w:val="both"/>
        <w:rPr>
          <w:rFonts w:asciiTheme="minorHAnsi" w:hAnsiTheme="minorHAnsi" w:cstheme="minorHAnsi"/>
          <w:sz w:val="22"/>
          <w:szCs w:val="22"/>
          <w:lang w:eastAsia="en-US"/>
        </w:rPr>
      </w:pPr>
      <w:r w:rsidRPr="00CF7C98">
        <w:rPr>
          <w:rFonts w:asciiTheme="minorHAnsi" w:hAnsiTheme="minorHAnsi" w:cstheme="minorHAnsi"/>
          <w:sz w:val="22"/>
          <w:szCs w:val="22"/>
          <w:lang w:eastAsia="en-US"/>
        </w:rPr>
        <w:t>Pooblaščeni inženir za področje strojništva</w:t>
      </w:r>
      <w:r w:rsidR="00203C44">
        <w:rPr>
          <w:rFonts w:asciiTheme="minorHAnsi" w:hAnsiTheme="minorHAnsi" w:cstheme="minorHAnsi"/>
          <w:sz w:val="22"/>
          <w:szCs w:val="22"/>
          <w:lang w:eastAsia="en-US"/>
        </w:rPr>
        <w:t>, ki</w:t>
      </w:r>
      <w:r w:rsidRPr="00CF7C98">
        <w:rPr>
          <w:rFonts w:asciiTheme="minorHAnsi" w:hAnsiTheme="minorHAnsi" w:cstheme="minorHAnsi"/>
          <w:sz w:val="22"/>
          <w:szCs w:val="22"/>
          <w:lang w:eastAsia="en-US"/>
        </w:rPr>
        <w:t xml:space="preserve"> mora izkazati, da izpolnjuje pogoje v skladu z Zakonom o arhitekturni in inženirski dejavnosti (Uradni list RS, št. 61/17, 133/22-odl. US in 85/24, v nadaljevanju ZAID) in je </w:t>
      </w:r>
      <w:r w:rsidR="00203C44" w:rsidRPr="00ED1201">
        <w:rPr>
          <w:rFonts w:asciiTheme="minorHAnsi" w:hAnsiTheme="minorHAnsi" w:cstheme="minorHAnsi"/>
          <w:sz w:val="22"/>
          <w:szCs w:val="22"/>
          <w:lang w:eastAsia="en-US"/>
        </w:rPr>
        <w:t xml:space="preserve">v </w:t>
      </w:r>
      <w:r w:rsidR="00203C44" w:rsidRPr="00EB1D76">
        <w:rPr>
          <w:rFonts w:asciiTheme="minorHAnsi" w:hAnsiTheme="minorHAnsi" w:cstheme="minorHAnsi"/>
          <w:sz w:val="22"/>
          <w:szCs w:val="22"/>
          <w:lang w:eastAsia="en-US"/>
        </w:rPr>
        <w:t xml:space="preserve">zadnjih </w:t>
      </w:r>
      <w:r w:rsidR="00203C44">
        <w:rPr>
          <w:rFonts w:asciiTheme="minorHAnsi" w:hAnsiTheme="minorHAnsi" w:cstheme="minorHAnsi"/>
          <w:sz w:val="22"/>
          <w:szCs w:val="22"/>
          <w:lang w:eastAsia="en-US"/>
        </w:rPr>
        <w:t>petih</w:t>
      </w:r>
      <w:r w:rsidR="00203C44" w:rsidRPr="00EB1D76">
        <w:rPr>
          <w:rFonts w:asciiTheme="minorHAnsi" w:hAnsiTheme="minorHAnsi" w:cstheme="minorHAnsi"/>
          <w:sz w:val="22"/>
          <w:szCs w:val="22"/>
          <w:lang w:eastAsia="en-US"/>
        </w:rPr>
        <w:t xml:space="preserve"> </w:t>
      </w:r>
      <w:r w:rsidR="00203C44" w:rsidRPr="00ED1201">
        <w:rPr>
          <w:rFonts w:asciiTheme="minorHAnsi" w:hAnsiTheme="minorHAnsi" w:cstheme="minorHAnsi"/>
          <w:sz w:val="22"/>
          <w:szCs w:val="22"/>
          <w:lang w:eastAsia="en-US"/>
        </w:rPr>
        <w:t>(5) letih</w:t>
      </w:r>
      <w:r w:rsidR="00203C44" w:rsidRPr="00EB1D76">
        <w:rPr>
          <w:rFonts w:asciiTheme="minorHAnsi" w:hAnsiTheme="minorHAnsi" w:cstheme="minorHAnsi"/>
          <w:sz w:val="22"/>
          <w:szCs w:val="22"/>
          <w:lang w:eastAsia="en-US"/>
        </w:rPr>
        <w:t xml:space="preserve"> pred rokom za prejem ponudb sodeloval v vlogi </w:t>
      </w:r>
      <w:r w:rsidRPr="00CF7C98">
        <w:rPr>
          <w:rFonts w:asciiTheme="minorHAnsi" w:hAnsiTheme="minorHAnsi" w:cstheme="minorHAnsi"/>
          <w:sz w:val="22"/>
          <w:szCs w:val="22"/>
          <w:lang w:eastAsia="en-US"/>
        </w:rPr>
        <w:t>nadzornika za strojna dela za gradnjo,</w:t>
      </w:r>
      <w:r w:rsidR="00CF7C98" w:rsidRPr="00CF7C98">
        <w:rPr>
          <w:rFonts w:asciiTheme="minorHAnsi" w:hAnsiTheme="minorHAnsi" w:cstheme="minorHAnsi"/>
          <w:sz w:val="22"/>
          <w:szCs w:val="22"/>
          <w:lang w:eastAsia="en-US"/>
        </w:rPr>
        <w:t xml:space="preserve"> ki lahko obsega novogradnjo, rekonstrukcijo ali izvedbo vzdrževalnih del </w:t>
      </w:r>
      <w:r w:rsidR="00CF7C98" w:rsidRPr="00EB1D76">
        <w:rPr>
          <w:rFonts w:asciiTheme="minorHAnsi" w:hAnsiTheme="minorHAnsi" w:cstheme="minorHAnsi"/>
          <w:sz w:val="22"/>
          <w:szCs w:val="22"/>
          <w:lang w:eastAsia="en-US"/>
        </w:rPr>
        <w:t>pri</w:t>
      </w:r>
      <w:r w:rsidR="00CF7C98" w:rsidRPr="00ED1201">
        <w:rPr>
          <w:rFonts w:asciiTheme="minorHAnsi" w:hAnsiTheme="minorHAnsi" w:cstheme="minorHAnsi"/>
          <w:sz w:val="22"/>
          <w:szCs w:val="22"/>
          <w:lang w:eastAsia="en-US"/>
        </w:rPr>
        <w:t xml:space="preserve"> </w:t>
      </w:r>
      <w:r w:rsidR="00CF7C98" w:rsidRPr="00C65272">
        <w:rPr>
          <w:rFonts w:asciiTheme="minorHAnsi" w:hAnsiTheme="minorHAnsi" w:cstheme="minorHAnsi"/>
          <w:sz w:val="22"/>
          <w:szCs w:val="22"/>
          <w:lang w:eastAsia="en-US"/>
        </w:rPr>
        <w:t xml:space="preserve">enem referenčnem poslu, katerega predmet je bila izvedba </w:t>
      </w:r>
      <w:r w:rsidR="00CF7C98">
        <w:rPr>
          <w:rFonts w:asciiTheme="minorHAnsi" w:hAnsiTheme="minorHAnsi" w:cstheme="minorHAnsi"/>
          <w:sz w:val="22"/>
          <w:szCs w:val="22"/>
          <w:lang w:eastAsia="en-US"/>
        </w:rPr>
        <w:t xml:space="preserve">nadzora po GZ-1 nad </w:t>
      </w:r>
      <w:r w:rsidR="00CF7C98" w:rsidRPr="00ED1201">
        <w:rPr>
          <w:rFonts w:asciiTheme="minorHAnsi" w:hAnsiTheme="minorHAnsi" w:cstheme="minorHAnsi"/>
          <w:sz w:val="22"/>
          <w:szCs w:val="22"/>
          <w:lang w:eastAsia="en-US"/>
        </w:rPr>
        <w:t xml:space="preserve">GOI </w:t>
      </w:r>
      <w:r w:rsidR="00CF7C98" w:rsidRPr="00A0145A">
        <w:rPr>
          <w:rFonts w:asciiTheme="minorHAnsi" w:hAnsiTheme="minorHAnsi" w:cstheme="minorHAnsi"/>
          <w:sz w:val="22"/>
          <w:szCs w:val="22"/>
          <w:lang w:eastAsia="en-US"/>
        </w:rPr>
        <w:t xml:space="preserve">del na </w:t>
      </w:r>
      <w:r w:rsidR="00CF7C98" w:rsidRPr="00CF7C98">
        <w:rPr>
          <w:rFonts w:asciiTheme="minorHAnsi" w:hAnsiTheme="minorHAnsi" w:cstheme="minorHAnsi"/>
          <w:sz w:val="22"/>
          <w:szCs w:val="22"/>
          <w:lang w:eastAsia="en-US"/>
        </w:rPr>
        <w:t>primerljivem objektu, vrednosti GOI del vsaj</w:t>
      </w:r>
      <w:r w:rsidR="00CF7C98" w:rsidRPr="00A0145A">
        <w:rPr>
          <w:rFonts w:asciiTheme="minorHAnsi" w:hAnsiTheme="minorHAnsi" w:cstheme="minorHAnsi"/>
          <w:sz w:val="22"/>
          <w:szCs w:val="22"/>
          <w:lang w:eastAsia="en-US"/>
        </w:rPr>
        <w:t xml:space="preserve"> </w:t>
      </w:r>
      <w:r w:rsidR="00DB0D0E">
        <w:rPr>
          <w:rFonts w:asciiTheme="minorHAnsi" w:hAnsiTheme="minorHAnsi" w:cstheme="minorHAnsi"/>
          <w:sz w:val="22"/>
          <w:szCs w:val="22"/>
          <w:lang w:eastAsia="en-US"/>
        </w:rPr>
        <w:t>750</w:t>
      </w:r>
      <w:r w:rsidR="00CF7C98" w:rsidRPr="00CF7C98">
        <w:rPr>
          <w:rFonts w:asciiTheme="minorHAnsi" w:hAnsiTheme="minorHAnsi" w:cstheme="minorHAnsi"/>
          <w:sz w:val="22"/>
          <w:szCs w:val="22"/>
          <w:lang w:eastAsia="en-US"/>
        </w:rPr>
        <w:t>.000</w:t>
      </w:r>
      <w:r w:rsidR="00CF7C98" w:rsidRPr="00A0145A">
        <w:rPr>
          <w:rFonts w:asciiTheme="minorHAnsi" w:hAnsiTheme="minorHAnsi" w:cstheme="minorHAnsi"/>
          <w:sz w:val="22"/>
          <w:szCs w:val="22"/>
          <w:lang w:eastAsia="en-US"/>
        </w:rPr>
        <w:t xml:space="preserve"> EUR brez DDV</w:t>
      </w:r>
      <w:r w:rsidR="00CF7C98" w:rsidRPr="00CF7C98">
        <w:rPr>
          <w:rFonts w:asciiTheme="minorHAnsi" w:hAnsiTheme="minorHAnsi" w:cstheme="minorHAnsi"/>
          <w:sz w:val="22"/>
          <w:szCs w:val="22"/>
          <w:lang w:eastAsia="en-US"/>
        </w:rPr>
        <w:t xml:space="preserve">.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w:t>
      </w:r>
      <w:r w:rsidR="00CF7C98" w:rsidRPr="00CF7C98">
        <w:rPr>
          <w:rFonts w:asciiTheme="minorHAnsi" w:hAnsiTheme="minorHAnsi" w:cstheme="minorHAnsi"/>
          <w:sz w:val="22"/>
          <w:szCs w:val="22"/>
          <w:lang w:eastAsia="en-US"/>
        </w:rPr>
        <w:lastRenderedPageBreak/>
        <w:t>dejavnosti) in CC-SI 125 (Industrijske in skladiščne stavbe).</w:t>
      </w:r>
    </w:p>
    <w:p w14:paraId="39086514" w14:textId="121A79A0" w:rsidR="00ED1201" w:rsidRDefault="00ED1201" w:rsidP="009377C2">
      <w:pPr>
        <w:ind w:left="284"/>
        <w:jc w:val="both"/>
        <w:rPr>
          <w:rFonts w:asciiTheme="minorHAnsi" w:hAnsiTheme="minorHAnsi" w:cstheme="minorHAnsi"/>
          <w:color w:val="FF0000"/>
          <w:sz w:val="22"/>
          <w:szCs w:val="22"/>
          <w:lang w:val="sl-SI" w:eastAsia="en-US"/>
        </w:rPr>
      </w:pPr>
    </w:p>
    <w:p w14:paraId="56015383" w14:textId="61DDBA7E" w:rsidR="00CF7C98" w:rsidRDefault="00ED1201" w:rsidP="00393614">
      <w:pPr>
        <w:pStyle w:val="ListParagraph"/>
        <w:numPr>
          <w:ilvl w:val="0"/>
          <w:numId w:val="25"/>
        </w:numPr>
        <w:jc w:val="both"/>
        <w:rPr>
          <w:rFonts w:asciiTheme="minorHAnsi" w:hAnsiTheme="minorHAnsi" w:cstheme="minorHAnsi"/>
          <w:sz w:val="22"/>
          <w:szCs w:val="22"/>
          <w:lang w:eastAsia="en-US"/>
        </w:rPr>
      </w:pPr>
      <w:r w:rsidRPr="0036657B">
        <w:rPr>
          <w:rFonts w:asciiTheme="minorHAnsi" w:hAnsiTheme="minorHAnsi" w:cstheme="minorHAnsi"/>
          <w:sz w:val="22"/>
          <w:szCs w:val="22"/>
          <w:lang w:eastAsia="en-US"/>
        </w:rPr>
        <w:t>Pooblaščeni inženir za področje elektrotehnike</w:t>
      </w:r>
      <w:r w:rsidR="00203C44">
        <w:rPr>
          <w:rFonts w:asciiTheme="minorHAnsi" w:hAnsiTheme="minorHAnsi" w:cstheme="minorHAnsi"/>
          <w:sz w:val="22"/>
          <w:szCs w:val="22"/>
          <w:lang w:eastAsia="en-US"/>
        </w:rPr>
        <w:t>, ki</w:t>
      </w:r>
      <w:r w:rsidRPr="0036657B">
        <w:rPr>
          <w:rFonts w:asciiTheme="minorHAnsi" w:hAnsiTheme="minorHAnsi" w:cstheme="minorHAnsi"/>
          <w:sz w:val="22"/>
          <w:szCs w:val="22"/>
          <w:lang w:eastAsia="en-US"/>
        </w:rPr>
        <w:t xml:space="preserve"> mora izkazati, da izpolnjuje pogoje v skladu z Zakonom o arhitekturni in inženirski dejavnosti (Uradni list RS, št. 61/17, 133/22-odl. US in 85/24, v nadaljevanju ZAID) </w:t>
      </w:r>
      <w:r w:rsidR="00203C44" w:rsidRPr="00CF7C98">
        <w:rPr>
          <w:rFonts w:asciiTheme="minorHAnsi" w:hAnsiTheme="minorHAnsi" w:cstheme="minorHAnsi"/>
          <w:sz w:val="22"/>
          <w:szCs w:val="22"/>
          <w:lang w:eastAsia="en-US"/>
        </w:rPr>
        <w:t xml:space="preserve">in je </w:t>
      </w:r>
      <w:r w:rsidR="00203C44" w:rsidRPr="00ED1201">
        <w:rPr>
          <w:rFonts w:asciiTheme="minorHAnsi" w:hAnsiTheme="minorHAnsi" w:cstheme="minorHAnsi"/>
          <w:sz w:val="22"/>
          <w:szCs w:val="22"/>
          <w:lang w:eastAsia="en-US"/>
        </w:rPr>
        <w:t xml:space="preserve">v </w:t>
      </w:r>
      <w:r w:rsidR="00203C44" w:rsidRPr="00EB1D76">
        <w:rPr>
          <w:rFonts w:asciiTheme="minorHAnsi" w:hAnsiTheme="minorHAnsi" w:cstheme="minorHAnsi"/>
          <w:sz w:val="22"/>
          <w:szCs w:val="22"/>
          <w:lang w:eastAsia="en-US"/>
        </w:rPr>
        <w:t xml:space="preserve">zadnjih </w:t>
      </w:r>
      <w:r w:rsidR="00203C44">
        <w:rPr>
          <w:rFonts w:asciiTheme="minorHAnsi" w:hAnsiTheme="minorHAnsi" w:cstheme="minorHAnsi"/>
          <w:sz w:val="22"/>
          <w:szCs w:val="22"/>
          <w:lang w:eastAsia="en-US"/>
        </w:rPr>
        <w:t>petih</w:t>
      </w:r>
      <w:r w:rsidR="00203C44" w:rsidRPr="00EB1D76">
        <w:rPr>
          <w:rFonts w:asciiTheme="minorHAnsi" w:hAnsiTheme="minorHAnsi" w:cstheme="minorHAnsi"/>
          <w:sz w:val="22"/>
          <w:szCs w:val="22"/>
          <w:lang w:eastAsia="en-US"/>
        </w:rPr>
        <w:t xml:space="preserve"> </w:t>
      </w:r>
      <w:r w:rsidR="00203C44" w:rsidRPr="00ED1201">
        <w:rPr>
          <w:rFonts w:asciiTheme="minorHAnsi" w:hAnsiTheme="minorHAnsi" w:cstheme="minorHAnsi"/>
          <w:sz w:val="22"/>
          <w:szCs w:val="22"/>
          <w:lang w:eastAsia="en-US"/>
        </w:rPr>
        <w:t>(5) letih</w:t>
      </w:r>
      <w:r w:rsidR="00203C44" w:rsidRPr="00EB1D76">
        <w:rPr>
          <w:rFonts w:asciiTheme="minorHAnsi" w:hAnsiTheme="minorHAnsi" w:cstheme="minorHAnsi"/>
          <w:sz w:val="22"/>
          <w:szCs w:val="22"/>
          <w:lang w:eastAsia="en-US"/>
        </w:rPr>
        <w:t xml:space="preserve"> pred rokom za prejem ponudb sodeloval v vlogi </w:t>
      </w:r>
      <w:r w:rsidRPr="0036657B">
        <w:rPr>
          <w:rFonts w:asciiTheme="minorHAnsi" w:hAnsiTheme="minorHAnsi" w:cstheme="minorHAnsi"/>
          <w:sz w:val="22"/>
          <w:szCs w:val="22"/>
          <w:lang w:eastAsia="en-US"/>
        </w:rPr>
        <w:t xml:space="preserve">nadzornika za področje elektrotehnike za gradnjo, ki lahko obsega novogradnjo, rekonstrukcijo ali izvedbo vzdrževalnih del </w:t>
      </w:r>
      <w:r w:rsidR="00CF7C98" w:rsidRPr="00EB1D76">
        <w:rPr>
          <w:rFonts w:asciiTheme="minorHAnsi" w:hAnsiTheme="minorHAnsi" w:cstheme="minorHAnsi"/>
          <w:sz w:val="22"/>
          <w:szCs w:val="22"/>
          <w:lang w:eastAsia="en-US"/>
        </w:rPr>
        <w:t>pri</w:t>
      </w:r>
      <w:r w:rsidR="00CF7C98" w:rsidRPr="00ED1201">
        <w:rPr>
          <w:rFonts w:asciiTheme="minorHAnsi" w:hAnsiTheme="minorHAnsi" w:cstheme="minorHAnsi"/>
          <w:sz w:val="22"/>
          <w:szCs w:val="22"/>
          <w:lang w:eastAsia="en-US"/>
        </w:rPr>
        <w:t xml:space="preserve"> </w:t>
      </w:r>
      <w:r w:rsidR="00CF7C98" w:rsidRPr="00C65272">
        <w:rPr>
          <w:rFonts w:asciiTheme="minorHAnsi" w:hAnsiTheme="minorHAnsi" w:cstheme="minorHAnsi"/>
          <w:sz w:val="22"/>
          <w:szCs w:val="22"/>
          <w:lang w:eastAsia="en-US"/>
        </w:rPr>
        <w:t xml:space="preserve">enem referenčnem poslu, katerega predmet je bila izvedba </w:t>
      </w:r>
      <w:r w:rsidR="00CF7C98">
        <w:rPr>
          <w:rFonts w:asciiTheme="minorHAnsi" w:hAnsiTheme="minorHAnsi" w:cstheme="minorHAnsi"/>
          <w:sz w:val="22"/>
          <w:szCs w:val="22"/>
          <w:lang w:eastAsia="en-US"/>
        </w:rPr>
        <w:t xml:space="preserve">nadzora po GZ-1 nad </w:t>
      </w:r>
      <w:r w:rsidR="00CF7C98" w:rsidRPr="00ED1201">
        <w:rPr>
          <w:rFonts w:asciiTheme="minorHAnsi" w:hAnsiTheme="minorHAnsi" w:cstheme="minorHAnsi"/>
          <w:sz w:val="22"/>
          <w:szCs w:val="22"/>
          <w:lang w:eastAsia="en-US"/>
        </w:rPr>
        <w:t xml:space="preserve">GOI </w:t>
      </w:r>
      <w:r w:rsidR="00CF7C98" w:rsidRPr="00A0145A">
        <w:rPr>
          <w:rFonts w:asciiTheme="minorHAnsi" w:hAnsiTheme="minorHAnsi" w:cstheme="minorHAnsi"/>
          <w:sz w:val="22"/>
          <w:szCs w:val="22"/>
          <w:lang w:eastAsia="en-US"/>
        </w:rPr>
        <w:t xml:space="preserve">del na </w:t>
      </w:r>
      <w:r w:rsidR="00CF7C98" w:rsidRPr="0036657B">
        <w:rPr>
          <w:rFonts w:asciiTheme="minorHAnsi" w:hAnsiTheme="minorHAnsi" w:cstheme="minorHAnsi"/>
          <w:sz w:val="22"/>
          <w:szCs w:val="22"/>
          <w:lang w:eastAsia="en-US"/>
        </w:rPr>
        <w:t>primerljivem objektu, vrednosti GOI del vsaj</w:t>
      </w:r>
      <w:r w:rsidR="00CF7C98" w:rsidRPr="00A0145A">
        <w:rPr>
          <w:rFonts w:asciiTheme="minorHAnsi" w:hAnsiTheme="minorHAnsi" w:cstheme="minorHAnsi"/>
          <w:sz w:val="22"/>
          <w:szCs w:val="22"/>
          <w:lang w:eastAsia="en-US"/>
        </w:rPr>
        <w:t xml:space="preserve"> </w:t>
      </w:r>
      <w:r w:rsidR="00DB0D0E">
        <w:rPr>
          <w:rFonts w:asciiTheme="minorHAnsi" w:hAnsiTheme="minorHAnsi" w:cstheme="minorHAnsi"/>
          <w:sz w:val="22"/>
          <w:szCs w:val="22"/>
          <w:lang w:eastAsia="en-US"/>
        </w:rPr>
        <w:t>750</w:t>
      </w:r>
      <w:r w:rsidR="00CF7C98" w:rsidRPr="0036657B">
        <w:rPr>
          <w:rFonts w:asciiTheme="minorHAnsi" w:hAnsiTheme="minorHAnsi" w:cstheme="minorHAnsi"/>
          <w:sz w:val="22"/>
          <w:szCs w:val="22"/>
          <w:lang w:eastAsia="en-US"/>
        </w:rPr>
        <w:t>.000</w:t>
      </w:r>
      <w:r w:rsidR="00CF7C98" w:rsidRPr="00A0145A">
        <w:rPr>
          <w:rFonts w:asciiTheme="minorHAnsi" w:hAnsiTheme="minorHAnsi" w:cstheme="minorHAnsi"/>
          <w:sz w:val="22"/>
          <w:szCs w:val="22"/>
          <w:lang w:eastAsia="en-US"/>
        </w:rPr>
        <w:t xml:space="preserve"> EUR brez DDV</w:t>
      </w:r>
      <w:r w:rsidR="00CF7C98" w:rsidRPr="0036657B">
        <w:rPr>
          <w:rFonts w:asciiTheme="minorHAnsi" w:hAnsiTheme="minorHAnsi" w:cstheme="minorHAnsi"/>
          <w:sz w:val="22"/>
          <w:szCs w:val="22"/>
          <w:lang w:eastAsia="en-US"/>
        </w:rPr>
        <w:t>.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1CB89BEF" w14:textId="39E9D9FD" w:rsidR="00ED1201" w:rsidRDefault="00ED1201" w:rsidP="009377C2">
      <w:pPr>
        <w:ind w:left="284"/>
        <w:jc w:val="both"/>
        <w:rPr>
          <w:rFonts w:asciiTheme="minorHAnsi" w:hAnsiTheme="minorHAnsi" w:cstheme="minorHAnsi"/>
          <w:color w:val="FF0000"/>
          <w:sz w:val="22"/>
          <w:szCs w:val="22"/>
          <w:lang w:val="sl-SI" w:eastAsia="en-US"/>
        </w:rPr>
      </w:pPr>
    </w:p>
    <w:p w14:paraId="27560295" w14:textId="27F4A1BF" w:rsidR="00203C44" w:rsidRDefault="00203C44" w:rsidP="00393614">
      <w:pPr>
        <w:pStyle w:val="ListParagraph"/>
        <w:numPr>
          <w:ilvl w:val="0"/>
          <w:numId w:val="25"/>
        </w:numPr>
        <w:jc w:val="both"/>
        <w:rPr>
          <w:rFonts w:asciiTheme="minorHAnsi" w:hAnsiTheme="minorHAnsi" w:cstheme="minorHAnsi"/>
          <w:sz w:val="22"/>
          <w:szCs w:val="22"/>
          <w:lang w:eastAsia="en-US"/>
        </w:rPr>
      </w:pPr>
      <w:r w:rsidRPr="0036657B">
        <w:rPr>
          <w:rFonts w:asciiTheme="minorHAnsi" w:hAnsiTheme="minorHAnsi" w:cstheme="minorHAnsi"/>
          <w:sz w:val="22"/>
          <w:szCs w:val="22"/>
          <w:lang w:eastAsia="en-US"/>
        </w:rPr>
        <w:t xml:space="preserve">Pooblaščeni </w:t>
      </w:r>
      <w:r>
        <w:rPr>
          <w:rFonts w:asciiTheme="minorHAnsi" w:hAnsiTheme="minorHAnsi" w:cstheme="minorHAnsi"/>
          <w:sz w:val="22"/>
          <w:szCs w:val="22"/>
          <w:lang w:eastAsia="en-US"/>
        </w:rPr>
        <w:t>arhitekt, ki</w:t>
      </w:r>
      <w:r w:rsidRPr="0036657B">
        <w:rPr>
          <w:rFonts w:asciiTheme="minorHAnsi" w:hAnsiTheme="minorHAnsi" w:cstheme="minorHAnsi"/>
          <w:sz w:val="22"/>
          <w:szCs w:val="22"/>
          <w:lang w:eastAsia="en-US"/>
        </w:rPr>
        <w:t xml:space="preserve"> mora izkazati, da izpolnjuje pogoje v skladu z Zakonom o arhitekturni in inženirski dejavnosti (Uradni list RS, št. 61/17, 133/22-odl. US in 85/24, v nadaljevanju ZAID).</w:t>
      </w:r>
    </w:p>
    <w:p w14:paraId="5B5CA051" w14:textId="77777777" w:rsidR="00203C44" w:rsidRDefault="00203C44" w:rsidP="009377C2">
      <w:pPr>
        <w:ind w:left="284"/>
        <w:jc w:val="both"/>
        <w:rPr>
          <w:rFonts w:asciiTheme="minorHAnsi" w:hAnsiTheme="minorHAnsi" w:cstheme="minorHAnsi"/>
          <w:color w:val="FF0000"/>
          <w:sz w:val="22"/>
          <w:szCs w:val="22"/>
          <w:lang w:val="sl-SI" w:eastAsia="en-US"/>
        </w:rPr>
      </w:pPr>
    </w:p>
    <w:p w14:paraId="71D7B547" w14:textId="77777777" w:rsidR="0036657B" w:rsidRPr="00BE17AD" w:rsidRDefault="0036657B" w:rsidP="009377C2">
      <w:pPr>
        <w:ind w:left="284"/>
        <w:jc w:val="both"/>
        <w:rPr>
          <w:rFonts w:asciiTheme="minorHAnsi" w:hAnsiTheme="minorHAnsi" w:cstheme="minorHAnsi"/>
          <w:color w:val="FF0000"/>
          <w:sz w:val="22"/>
          <w:szCs w:val="22"/>
          <w:lang w:val="sl-SI" w:eastAsia="en-US"/>
        </w:rPr>
      </w:pPr>
    </w:p>
    <w:p w14:paraId="11F9F52D" w14:textId="0DDC4DEF"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 xml:space="preserve">Za naročila gradenj: tehnično osebje in tehnični organi, </w:t>
      </w:r>
      <w:r w:rsidR="009C025E">
        <w:rPr>
          <w:rFonts w:asciiTheme="minorHAnsi" w:hAnsiTheme="minorHAnsi" w:cstheme="minorHAnsi"/>
          <w:iCs/>
          <w:sz w:val="22"/>
          <w:szCs w:val="22"/>
          <w:lang w:val="sl-SI" w:eastAsia="en-US"/>
        </w:rPr>
        <w:t>odgovorni za nadzor kakovosti</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6F2490EB"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95639F">
        <w:rPr>
          <w:rFonts w:asciiTheme="minorHAnsi" w:hAnsiTheme="minorHAnsi" w:cstheme="minorHAnsi"/>
          <w:bCs/>
          <w:sz w:val="22"/>
          <w:szCs w:val="22"/>
          <w:lang w:val="sl-SI" w:eastAsia="en-US"/>
        </w:rPr>
        <w:t>nadzora</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5</w:t>
      </w:r>
      <w:r w:rsidR="00ED1201">
        <w:rPr>
          <w:rFonts w:asciiTheme="minorHAnsi" w:hAnsiTheme="minorHAnsi" w:cstheme="minorHAnsi"/>
          <w:bCs/>
          <w:sz w:val="22"/>
          <w:szCs w:val="22"/>
          <w:lang w:val="sl-SI" w:eastAsia="en-US"/>
        </w:rPr>
        <w:t>A</w:t>
      </w:r>
      <w:r w:rsidRPr="001126B6">
        <w:rPr>
          <w:rFonts w:asciiTheme="minorHAnsi" w:hAnsiTheme="minorHAnsi" w:cstheme="minorHAnsi"/>
          <w:bCs/>
          <w:sz w:val="22"/>
          <w:szCs w:val="22"/>
          <w:lang w:val="sl-SI" w:eastAsia="en-US"/>
        </w:rPr>
        <w:t>)</w:t>
      </w:r>
      <w:r w:rsidR="00ED1201">
        <w:rPr>
          <w:rFonts w:asciiTheme="minorHAnsi" w:hAnsiTheme="minorHAnsi" w:cstheme="minorHAnsi"/>
          <w:bCs/>
          <w:sz w:val="22"/>
          <w:szCs w:val="22"/>
          <w:lang w:val="sl-SI" w:eastAsia="en-US"/>
        </w:rPr>
        <w:t xml:space="preserve"> oz. Strokovni kader (OBR-5B)</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028A0100"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w:t>
      </w:r>
      <w:r w:rsidR="00FA628F" w:rsidRPr="0036657B">
        <w:rPr>
          <w:rFonts w:ascii="Calibri" w:hAnsi="Calibri" w:cs="Arial"/>
          <w:sz w:val="22"/>
          <w:szCs w:val="22"/>
          <w:lang w:val="sl-SI" w:eastAsia="en-US"/>
        </w:rPr>
        <w:t xml:space="preserve">vodje </w:t>
      </w:r>
      <w:r w:rsidR="0095639F" w:rsidRPr="0036657B">
        <w:rPr>
          <w:rFonts w:ascii="Calibri" w:hAnsi="Calibri" w:cs="Arial"/>
          <w:sz w:val="22"/>
          <w:szCs w:val="22"/>
          <w:lang w:val="sl-SI" w:eastAsia="en-US"/>
        </w:rPr>
        <w:t>nadzora</w:t>
      </w:r>
      <w:r w:rsidR="0036657B">
        <w:rPr>
          <w:rFonts w:ascii="Calibri" w:hAnsi="Calibri" w:cs="Arial"/>
          <w:sz w:val="22"/>
          <w:szCs w:val="22"/>
          <w:lang w:val="sl-SI" w:eastAsia="en-US"/>
        </w:rPr>
        <w:t xml:space="preserve"> oz. strokovnega kadra</w:t>
      </w:r>
      <w:r w:rsidR="00FA628F" w:rsidRPr="001126B6">
        <w:rPr>
          <w:rFonts w:ascii="Calibri" w:hAnsi="Calibri" w:cs="Arial"/>
          <w:sz w:val="22"/>
          <w:szCs w:val="22"/>
          <w:lang w:val="sl-SI" w:eastAsia="en-US"/>
        </w:rPr>
        <w:t xml:space="preserve"> (OBR-</w:t>
      </w:r>
      <w:r w:rsidR="001126B6" w:rsidRPr="001126B6">
        <w:rPr>
          <w:rFonts w:ascii="Calibri" w:hAnsi="Calibri" w:cs="Arial"/>
          <w:sz w:val="22"/>
          <w:szCs w:val="22"/>
          <w:lang w:val="sl-SI" w:eastAsia="en-US"/>
        </w:rPr>
        <w:t>6</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5CBDFBC2" w:rsidR="008360A5" w:rsidRPr="00BE17AD"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30F3EDD0" w14:textId="43C946D2" w:rsidR="00E63E0D" w:rsidRDefault="00E63E0D" w:rsidP="0033180D">
      <w:pPr>
        <w:autoSpaceDE w:val="0"/>
        <w:jc w:val="both"/>
        <w:rPr>
          <w:rFonts w:asciiTheme="minorHAnsi" w:hAnsiTheme="minorHAnsi" w:cstheme="minorHAnsi"/>
          <w:sz w:val="22"/>
          <w:szCs w:val="22"/>
          <w:lang w:val="sl-SI"/>
        </w:rPr>
      </w:pPr>
    </w:p>
    <w:p w14:paraId="51320A65" w14:textId="491A556A" w:rsidR="00DB0D0E" w:rsidRPr="00BE17AD" w:rsidRDefault="00DB0D0E" w:rsidP="00DB0D0E">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lastRenderedPageBreak/>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2</w:t>
      </w:r>
    </w:p>
    <w:p w14:paraId="07C5AC79" w14:textId="77777777" w:rsidR="00DB0D0E" w:rsidRDefault="00DB0D0E" w:rsidP="00DB0D0E">
      <w:pPr>
        <w:pStyle w:val="ListParagraph"/>
        <w:ind w:left="709"/>
        <w:jc w:val="both"/>
        <w:rPr>
          <w:rFonts w:asciiTheme="minorHAnsi" w:hAnsiTheme="minorHAnsi" w:cstheme="minorHAnsi"/>
          <w:sz w:val="22"/>
          <w:szCs w:val="22"/>
          <w:lang w:eastAsia="en-US"/>
        </w:rPr>
      </w:pPr>
      <w:r w:rsidRPr="00EB1D76">
        <w:rPr>
          <w:rFonts w:asciiTheme="minorHAnsi" w:hAnsiTheme="minorHAnsi" w:cstheme="minorHAnsi"/>
          <w:sz w:val="22"/>
          <w:szCs w:val="22"/>
          <w:lang w:eastAsia="en-US"/>
        </w:rPr>
        <w:t xml:space="preserve">Gospodarski subjekt mora za izvedbo javnega naročila zagotoviti </w:t>
      </w:r>
      <w:r>
        <w:rPr>
          <w:rFonts w:asciiTheme="minorHAnsi" w:hAnsiTheme="minorHAnsi" w:cstheme="minorHAnsi"/>
          <w:sz w:val="22"/>
          <w:szCs w:val="22"/>
          <w:lang w:eastAsia="en-US"/>
        </w:rPr>
        <w:t xml:space="preserve">naslednje strokovne kadre: </w:t>
      </w:r>
    </w:p>
    <w:p w14:paraId="45764106" w14:textId="4EF438C9" w:rsidR="00DB0D0E" w:rsidRPr="002F5C4C" w:rsidRDefault="00DB0D0E" w:rsidP="00DB0D0E">
      <w:pPr>
        <w:pStyle w:val="ListParagraph"/>
        <w:numPr>
          <w:ilvl w:val="0"/>
          <w:numId w:val="25"/>
        </w:numPr>
        <w:jc w:val="both"/>
        <w:rPr>
          <w:rFonts w:asciiTheme="minorHAnsi" w:hAnsiTheme="minorHAnsi" w:cstheme="minorHAnsi"/>
          <w:sz w:val="22"/>
          <w:szCs w:val="22"/>
          <w:lang w:eastAsia="en-US"/>
        </w:rPr>
      </w:pPr>
      <w:r w:rsidRPr="00EB1D76">
        <w:rPr>
          <w:rFonts w:asciiTheme="minorHAnsi" w:hAnsiTheme="minorHAnsi" w:cstheme="minorHAnsi"/>
          <w:sz w:val="22"/>
          <w:szCs w:val="22"/>
          <w:lang w:eastAsia="en-US"/>
        </w:rPr>
        <w:t>vodj</w:t>
      </w:r>
      <w:r>
        <w:rPr>
          <w:rFonts w:asciiTheme="minorHAnsi" w:hAnsiTheme="minorHAnsi" w:cstheme="minorHAnsi"/>
          <w:sz w:val="22"/>
          <w:szCs w:val="22"/>
          <w:lang w:eastAsia="en-US"/>
        </w:rPr>
        <w:t>a</w:t>
      </w:r>
      <w:r w:rsidRPr="00EB1D76">
        <w:rPr>
          <w:rFonts w:asciiTheme="minorHAnsi" w:hAnsiTheme="minorHAnsi" w:cstheme="minorHAnsi"/>
          <w:sz w:val="22"/>
          <w:szCs w:val="22"/>
          <w:lang w:eastAsia="en-US"/>
        </w:rPr>
        <w:t xml:space="preserve"> nadzora, </w:t>
      </w:r>
      <w:r>
        <w:rPr>
          <w:rFonts w:asciiTheme="minorHAnsi" w:hAnsiTheme="minorHAnsi" w:cstheme="minorHAnsi"/>
          <w:sz w:val="22"/>
          <w:szCs w:val="22"/>
          <w:lang w:eastAsia="en-US"/>
        </w:rPr>
        <w:t xml:space="preserve">ki mora biti </w:t>
      </w:r>
      <w:r w:rsidRPr="00EB1D76">
        <w:rPr>
          <w:rFonts w:asciiTheme="minorHAnsi" w:hAnsiTheme="minorHAnsi" w:cstheme="minorHAnsi"/>
          <w:sz w:val="22"/>
          <w:szCs w:val="22"/>
          <w:lang w:eastAsia="en-US"/>
        </w:rPr>
        <w:t xml:space="preserve">zaposlen pri ponudniku ali partnerju v skupni ponudbi, ki izmed vseh partnerjev prevzema največji del dejanske izvedbe posla, ter je vpisan v imenik aktivnih pooblaščenih inženirjev pristojne poklicne zbornice v Republiki Sloveniji (IZS) kot pooblaščeni inženir ali nadzorni inženir s področja gradbeništva pooblaščen za nadzor nad gradnjo zahtevnega, manj zahtevnega, nezahtevnega objekta in posameznimi deli oziroma za ta vpis izpolnjuje predpisane pogoje, </w:t>
      </w:r>
      <w:r w:rsidRPr="00EB1D76">
        <w:rPr>
          <w:rFonts w:asciiTheme="minorHAnsi" w:hAnsiTheme="minorHAnsi" w:cstheme="minorHAnsi"/>
          <w:bCs/>
          <w:sz w:val="22"/>
          <w:szCs w:val="22"/>
          <w:lang w:eastAsia="en-US"/>
        </w:rPr>
        <w:t xml:space="preserve">ter je v </w:t>
      </w:r>
      <w:r w:rsidRPr="00EB1D76">
        <w:rPr>
          <w:rFonts w:asciiTheme="minorHAnsi" w:hAnsiTheme="minorHAnsi" w:cstheme="minorHAnsi"/>
          <w:sz w:val="22"/>
          <w:szCs w:val="22"/>
          <w:lang w:eastAsia="en-US"/>
        </w:rPr>
        <w:t xml:space="preserve">zadnjih </w:t>
      </w:r>
      <w:r>
        <w:rPr>
          <w:rFonts w:asciiTheme="minorHAnsi" w:hAnsiTheme="minorHAnsi" w:cstheme="minorHAnsi"/>
          <w:sz w:val="22"/>
          <w:szCs w:val="22"/>
          <w:lang w:eastAsia="en-US"/>
        </w:rPr>
        <w:t>petih</w:t>
      </w:r>
      <w:r w:rsidRPr="00EB1D76">
        <w:rPr>
          <w:rFonts w:asciiTheme="minorHAnsi" w:hAnsiTheme="minorHAnsi" w:cstheme="minorHAnsi"/>
          <w:sz w:val="22"/>
          <w:szCs w:val="22"/>
          <w:lang w:eastAsia="en-US"/>
        </w:rPr>
        <w:t xml:space="preserve"> </w:t>
      </w:r>
      <w:r w:rsidRPr="002F5C4C">
        <w:rPr>
          <w:rFonts w:asciiTheme="minorHAnsi" w:hAnsiTheme="minorHAnsi" w:cstheme="minorHAnsi"/>
          <w:sz w:val="22"/>
          <w:szCs w:val="22"/>
          <w:lang w:eastAsia="en-US"/>
        </w:rPr>
        <w:t>(5) letih pred rokom za prejem ponudb sodeloval v vlogi vodje nadzora ali odgovornega nadzornika pri</w:t>
      </w:r>
      <w:r w:rsidRPr="002F5C4C">
        <w:rPr>
          <w:rFonts w:ascii="Calibri" w:hAnsi="Calibri" w:cs="Arial"/>
          <w:sz w:val="22"/>
          <w:szCs w:val="22"/>
          <w:lang w:eastAsia="en-US"/>
        </w:rPr>
        <w:t xml:space="preserve"> </w:t>
      </w:r>
      <w:r w:rsidRPr="002F5C4C">
        <w:rPr>
          <w:rFonts w:asciiTheme="minorHAnsi" w:hAnsiTheme="minorHAnsi" w:cstheme="minorHAnsi"/>
          <w:sz w:val="22"/>
          <w:szCs w:val="22"/>
          <w:lang w:eastAsia="en-US"/>
        </w:rPr>
        <w:t>enem referenčnem poslu, katerega predmet je bila izvedba nadzora po GZ-1 nad GOI del na primerljivem objektu, vrednosti GOI del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64A95D51" w14:textId="77777777" w:rsidR="00DB0D0E" w:rsidRPr="006D79B5" w:rsidRDefault="00DB0D0E" w:rsidP="00DB0D0E">
      <w:pPr>
        <w:jc w:val="both"/>
        <w:rPr>
          <w:rFonts w:asciiTheme="minorHAnsi" w:hAnsiTheme="minorHAnsi" w:cstheme="minorHAnsi"/>
          <w:sz w:val="22"/>
          <w:szCs w:val="22"/>
          <w:lang w:eastAsia="en-US"/>
        </w:rPr>
      </w:pPr>
    </w:p>
    <w:p w14:paraId="506DD9F8" w14:textId="708ED89D" w:rsidR="00DB0D0E" w:rsidRPr="002F5C4C" w:rsidRDefault="00DB0D0E" w:rsidP="00DB0D0E">
      <w:pPr>
        <w:pStyle w:val="ListParagraph"/>
        <w:numPr>
          <w:ilvl w:val="0"/>
          <w:numId w:val="25"/>
        </w:numPr>
        <w:jc w:val="both"/>
        <w:rPr>
          <w:rFonts w:asciiTheme="minorHAnsi" w:hAnsiTheme="minorHAnsi" w:cstheme="minorHAnsi"/>
          <w:sz w:val="22"/>
          <w:szCs w:val="22"/>
          <w:lang w:eastAsia="en-US"/>
        </w:rPr>
      </w:pPr>
      <w:r w:rsidRPr="00ED1201">
        <w:rPr>
          <w:rFonts w:asciiTheme="minorHAnsi" w:hAnsiTheme="minorHAnsi" w:cstheme="minorHAnsi"/>
          <w:sz w:val="22"/>
          <w:szCs w:val="22"/>
          <w:lang w:eastAsia="en-US"/>
        </w:rPr>
        <w:t xml:space="preserve">Pooblaščeni inženir za področje gradbeništva, ki mora izkazati, da izpolnjuje pogoje v skladu z Zakonom o arhitekturni in inženirski dejavnosti (Uradni list RS, št. 61/17, 133/22-odl. US in 85/24, v nadaljevanju ZAID) in je v </w:t>
      </w:r>
      <w:r w:rsidRPr="00EB1D76">
        <w:rPr>
          <w:rFonts w:asciiTheme="minorHAnsi" w:hAnsiTheme="minorHAnsi" w:cstheme="minorHAnsi"/>
          <w:sz w:val="22"/>
          <w:szCs w:val="22"/>
          <w:lang w:eastAsia="en-US"/>
        </w:rPr>
        <w:t xml:space="preserve">zadnjih </w:t>
      </w:r>
      <w:r>
        <w:rPr>
          <w:rFonts w:asciiTheme="minorHAnsi" w:hAnsiTheme="minorHAnsi" w:cstheme="minorHAnsi"/>
          <w:sz w:val="22"/>
          <w:szCs w:val="22"/>
          <w:lang w:eastAsia="en-US"/>
        </w:rPr>
        <w:t>petih</w:t>
      </w:r>
      <w:r w:rsidRPr="00EB1D76">
        <w:rPr>
          <w:rFonts w:asciiTheme="minorHAnsi" w:hAnsiTheme="minorHAnsi" w:cstheme="minorHAnsi"/>
          <w:sz w:val="22"/>
          <w:szCs w:val="22"/>
          <w:lang w:eastAsia="en-US"/>
        </w:rPr>
        <w:t xml:space="preserve"> </w:t>
      </w:r>
      <w:r w:rsidRPr="00ED1201">
        <w:rPr>
          <w:rFonts w:asciiTheme="minorHAnsi" w:hAnsiTheme="minorHAnsi" w:cstheme="minorHAnsi"/>
          <w:sz w:val="22"/>
          <w:szCs w:val="22"/>
          <w:lang w:eastAsia="en-US"/>
        </w:rPr>
        <w:t>(5) letih</w:t>
      </w:r>
      <w:r w:rsidRPr="00EB1D76">
        <w:rPr>
          <w:rFonts w:asciiTheme="minorHAnsi" w:hAnsiTheme="minorHAnsi" w:cstheme="minorHAnsi"/>
          <w:sz w:val="22"/>
          <w:szCs w:val="22"/>
          <w:lang w:eastAsia="en-US"/>
        </w:rPr>
        <w:t xml:space="preserve"> pred rokom za prejem ponudb sodeloval v vlogi </w:t>
      </w:r>
      <w:r w:rsidRPr="00ED1201">
        <w:rPr>
          <w:rFonts w:asciiTheme="minorHAnsi" w:hAnsiTheme="minorHAnsi" w:cstheme="minorHAnsi"/>
          <w:sz w:val="22"/>
          <w:szCs w:val="22"/>
          <w:lang w:eastAsia="en-US"/>
        </w:rPr>
        <w:t xml:space="preserve">strokovnega nadzora za </w:t>
      </w:r>
      <w:r w:rsidRPr="002F5C4C">
        <w:rPr>
          <w:rFonts w:asciiTheme="minorHAnsi" w:hAnsiTheme="minorHAnsi" w:cstheme="minorHAnsi"/>
          <w:sz w:val="22"/>
          <w:szCs w:val="22"/>
          <w:lang w:eastAsia="en-US"/>
        </w:rPr>
        <w:t>področje gradbeništva za gradnjo, ki lahko obsega novogradnjo, rekonstrukcijo ali izvedbo vzdrževalnih del pri enem referenčnem poslu, katerega predmet je bila izvedba nadzora po GZ-1 nad GOI del na primerljivem objektu, vrednosti GOI del vsaj 2.000.000 EUR brez DDV.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214FEE5D" w14:textId="77777777" w:rsidR="00DB0D0E" w:rsidRPr="002F5C4C" w:rsidRDefault="00DB0D0E" w:rsidP="00DB0D0E">
      <w:pPr>
        <w:pStyle w:val="ListParagraph"/>
        <w:ind w:left="709"/>
        <w:jc w:val="both"/>
        <w:rPr>
          <w:sz w:val="23"/>
          <w:szCs w:val="23"/>
        </w:rPr>
      </w:pPr>
    </w:p>
    <w:p w14:paraId="12783583" w14:textId="77777777" w:rsidR="00DB0D0E" w:rsidRPr="002F5C4C" w:rsidRDefault="00DB0D0E" w:rsidP="00DB0D0E">
      <w:pPr>
        <w:jc w:val="both"/>
        <w:rPr>
          <w:rFonts w:asciiTheme="minorHAnsi" w:hAnsiTheme="minorHAnsi" w:cstheme="minorHAnsi"/>
          <w:sz w:val="22"/>
          <w:szCs w:val="22"/>
          <w:lang w:eastAsia="en-US"/>
        </w:rPr>
      </w:pPr>
    </w:p>
    <w:p w14:paraId="28A9A042" w14:textId="5EB1939A" w:rsidR="00DB0D0E" w:rsidRDefault="00DB0D0E" w:rsidP="00DB0D0E">
      <w:pPr>
        <w:pStyle w:val="ListParagraph"/>
        <w:numPr>
          <w:ilvl w:val="0"/>
          <w:numId w:val="25"/>
        </w:numPr>
        <w:jc w:val="both"/>
        <w:rPr>
          <w:rFonts w:asciiTheme="minorHAnsi" w:hAnsiTheme="minorHAnsi" w:cstheme="minorHAnsi"/>
          <w:sz w:val="22"/>
          <w:szCs w:val="22"/>
          <w:lang w:eastAsia="en-US"/>
        </w:rPr>
      </w:pPr>
      <w:r w:rsidRPr="002F5C4C">
        <w:rPr>
          <w:rFonts w:asciiTheme="minorHAnsi" w:hAnsiTheme="minorHAnsi" w:cstheme="minorHAnsi"/>
          <w:sz w:val="22"/>
          <w:szCs w:val="22"/>
          <w:lang w:eastAsia="en-US"/>
        </w:rPr>
        <w:t>Pooblaščeni inženir za področje strojništva, ki mora izkazati, da izpolnjuje pogoje v skladu</w:t>
      </w:r>
      <w:r w:rsidRPr="00CF7C98">
        <w:rPr>
          <w:rFonts w:asciiTheme="minorHAnsi" w:hAnsiTheme="minorHAnsi" w:cstheme="minorHAnsi"/>
          <w:sz w:val="22"/>
          <w:szCs w:val="22"/>
          <w:lang w:eastAsia="en-US"/>
        </w:rPr>
        <w:t xml:space="preserve"> z Zakonom o arhitekturni in inženirski dejavnosti (Uradni list RS, št. 61/17, 133/22-odl. US in 85/24, v nadaljevanju ZAID) in je </w:t>
      </w:r>
      <w:r w:rsidRPr="00ED1201">
        <w:rPr>
          <w:rFonts w:asciiTheme="minorHAnsi" w:hAnsiTheme="minorHAnsi" w:cstheme="minorHAnsi"/>
          <w:sz w:val="22"/>
          <w:szCs w:val="22"/>
          <w:lang w:eastAsia="en-US"/>
        </w:rPr>
        <w:t xml:space="preserve">v </w:t>
      </w:r>
      <w:r w:rsidRPr="00EB1D76">
        <w:rPr>
          <w:rFonts w:asciiTheme="minorHAnsi" w:hAnsiTheme="minorHAnsi" w:cstheme="minorHAnsi"/>
          <w:sz w:val="22"/>
          <w:szCs w:val="22"/>
          <w:lang w:eastAsia="en-US"/>
        </w:rPr>
        <w:t xml:space="preserve">zadnjih </w:t>
      </w:r>
      <w:r>
        <w:rPr>
          <w:rFonts w:asciiTheme="minorHAnsi" w:hAnsiTheme="minorHAnsi" w:cstheme="minorHAnsi"/>
          <w:sz w:val="22"/>
          <w:szCs w:val="22"/>
          <w:lang w:eastAsia="en-US"/>
        </w:rPr>
        <w:t>petih</w:t>
      </w:r>
      <w:r w:rsidRPr="00EB1D76">
        <w:rPr>
          <w:rFonts w:asciiTheme="minorHAnsi" w:hAnsiTheme="minorHAnsi" w:cstheme="minorHAnsi"/>
          <w:sz w:val="22"/>
          <w:szCs w:val="22"/>
          <w:lang w:eastAsia="en-US"/>
        </w:rPr>
        <w:t xml:space="preserve"> </w:t>
      </w:r>
      <w:r w:rsidRPr="00ED1201">
        <w:rPr>
          <w:rFonts w:asciiTheme="minorHAnsi" w:hAnsiTheme="minorHAnsi" w:cstheme="minorHAnsi"/>
          <w:sz w:val="22"/>
          <w:szCs w:val="22"/>
          <w:lang w:eastAsia="en-US"/>
        </w:rPr>
        <w:t>(5) letih</w:t>
      </w:r>
      <w:r w:rsidRPr="00EB1D76">
        <w:rPr>
          <w:rFonts w:asciiTheme="minorHAnsi" w:hAnsiTheme="minorHAnsi" w:cstheme="minorHAnsi"/>
          <w:sz w:val="22"/>
          <w:szCs w:val="22"/>
          <w:lang w:eastAsia="en-US"/>
        </w:rPr>
        <w:t xml:space="preserve"> pred rokom za prejem ponudb sodeloval v vlogi </w:t>
      </w:r>
      <w:r w:rsidRPr="00CF7C98">
        <w:rPr>
          <w:rFonts w:asciiTheme="minorHAnsi" w:hAnsiTheme="minorHAnsi" w:cstheme="minorHAnsi"/>
          <w:sz w:val="22"/>
          <w:szCs w:val="22"/>
          <w:lang w:eastAsia="en-US"/>
        </w:rPr>
        <w:t xml:space="preserve">nadzornika za strojna dela za gradnjo, ki lahko obsega novogradnjo, rekonstrukcijo ali izvedbo vzdrževalnih del </w:t>
      </w:r>
      <w:r w:rsidRPr="00EB1D76">
        <w:rPr>
          <w:rFonts w:asciiTheme="minorHAnsi" w:hAnsiTheme="minorHAnsi" w:cstheme="minorHAnsi"/>
          <w:sz w:val="22"/>
          <w:szCs w:val="22"/>
          <w:lang w:eastAsia="en-US"/>
        </w:rPr>
        <w:t>pri</w:t>
      </w:r>
      <w:r w:rsidRPr="00ED1201">
        <w:rPr>
          <w:rFonts w:asciiTheme="minorHAnsi" w:hAnsiTheme="minorHAnsi" w:cstheme="minorHAnsi"/>
          <w:sz w:val="22"/>
          <w:szCs w:val="22"/>
          <w:lang w:eastAsia="en-US"/>
        </w:rPr>
        <w:t xml:space="preserve"> </w:t>
      </w:r>
      <w:r w:rsidRPr="00C65272">
        <w:rPr>
          <w:rFonts w:asciiTheme="minorHAnsi" w:hAnsiTheme="minorHAnsi" w:cstheme="minorHAnsi"/>
          <w:sz w:val="22"/>
          <w:szCs w:val="22"/>
          <w:lang w:eastAsia="en-US"/>
        </w:rPr>
        <w:t xml:space="preserve">enem referenčnem poslu, katerega predmet je bila izvedba </w:t>
      </w:r>
      <w:r>
        <w:rPr>
          <w:rFonts w:asciiTheme="minorHAnsi" w:hAnsiTheme="minorHAnsi" w:cstheme="minorHAnsi"/>
          <w:sz w:val="22"/>
          <w:szCs w:val="22"/>
          <w:lang w:eastAsia="en-US"/>
        </w:rPr>
        <w:t xml:space="preserve">nadzora po GZ-1 nad </w:t>
      </w:r>
      <w:r w:rsidRPr="00ED1201">
        <w:rPr>
          <w:rFonts w:asciiTheme="minorHAnsi" w:hAnsiTheme="minorHAnsi" w:cstheme="minorHAnsi"/>
          <w:sz w:val="22"/>
          <w:szCs w:val="22"/>
          <w:lang w:eastAsia="en-US"/>
        </w:rPr>
        <w:t xml:space="preserve">GOI </w:t>
      </w:r>
      <w:r w:rsidRPr="00A0145A">
        <w:rPr>
          <w:rFonts w:asciiTheme="minorHAnsi" w:hAnsiTheme="minorHAnsi" w:cstheme="minorHAnsi"/>
          <w:sz w:val="22"/>
          <w:szCs w:val="22"/>
          <w:lang w:eastAsia="en-US"/>
        </w:rPr>
        <w:t xml:space="preserve">del na </w:t>
      </w:r>
      <w:r w:rsidRPr="00CF7C98">
        <w:rPr>
          <w:rFonts w:asciiTheme="minorHAnsi" w:hAnsiTheme="minorHAnsi" w:cstheme="minorHAnsi"/>
          <w:sz w:val="22"/>
          <w:szCs w:val="22"/>
          <w:lang w:eastAsia="en-US"/>
        </w:rPr>
        <w:t>primerljivem objektu, vrednosti GOI del vsaj</w:t>
      </w:r>
      <w:r w:rsidRPr="00A0145A">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2</w:t>
      </w:r>
      <w:r w:rsidRPr="00CF7C98">
        <w:rPr>
          <w:rFonts w:asciiTheme="minorHAnsi" w:hAnsiTheme="minorHAnsi" w:cstheme="minorHAnsi"/>
          <w:sz w:val="22"/>
          <w:szCs w:val="22"/>
          <w:lang w:eastAsia="en-US"/>
        </w:rPr>
        <w:t>.000.000</w:t>
      </w:r>
      <w:r w:rsidRPr="00A0145A">
        <w:rPr>
          <w:rFonts w:asciiTheme="minorHAnsi" w:hAnsiTheme="minorHAnsi" w:cstheme="minorHAnsi"/>
          <w:sz w:val="22"/>
          <w:szCs w:val="22"/>
          <w:lang w:eastAsia="en-US"/>
        </w:rPr>
        <w:t xml:space="preserve"> EUR brez DDV</w:t>
      </w:r>
      <w:r w:rsidRPr="00CF7C98">
        <w:rPr>
          <w:rFonts w:asciiTheme="minorHAnsi" w:hAnsiTheme="minorHAnsi" w:cstheme="minorHAnsi"/>
          <w:sz w:val="22"/>
          <w:szCs w:val="22"/>
          <w:lang w:eastAsia="en-US"/>
        </w:rPr>
        <w:t>.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0E75CA43" w14:textId="77777777" w:rsidR="00DB0D0E" w:rsidRDefault="00DB0D0E" w:rsidP="00DB0D0E">
      <w:pPr>
        <w:ind w:left="284"/>
        <w:jc w:val="both"/>
        <w:rPr>
          <w:rFonts w:asciiTheme="minorHAnsi" w:hAnsiTheme="minorHAnsi" w:cstheme="minorHAnsi"/>
          <w:color w:val="FF0000"/>
          <w:sz w:val="22"/>
          <w:szCs w:val="22"/>
          <w:lang w:val="sl-SI" w:eastAsia="en-US"/>
        </w:rPr>
      </w:pPr>
    </w:p>
    <w:p w14:paraId="57DD2E5A" w14:textId="77777777" w:rsidR="00DB0D0E" w:rsidRDefault="00DB0D0E" w:rsidP="00DB0D0E">
      <w:pPr>
        <w:ind w:left="284"/>
        <w:jc w:val="both"/>
        <w:rPr>
          <w:rFonts w:asciiTheme="minorHAnsi" w:hAnsiTheme="minorHAnsi" w:cstheme="minorHAnsi"/>
          <w:color w:val="FF0000"/>
          <w:sz w:val="22"/>
          <w:szCs w:val="22"/>
          <w:lang w:val="sl-SI" w:eastAsia="en-US"/>
        </w:rPr>
      </w:pPr>
    </w:p>
    <w:p w14:paraId="5B480D82" w14:textId="6DA405D1" w:rsidR="00DB0D0E" w:rsidRDefault="00DB0D0E" w:rsidP="00DB0D0E">
      <w:pPr>
        <w:pStyle w:val="ListParagraph"/>
        <w:numPr>
          <w:ilvl w:val="0"/>
          <w:numId w:val="25"/>
        </w:numPr>
        <w:jc w:val="both"/>
        <w:rPr>
          <w:rFonts w:asciiTheme="minorHAnsi" w:hAnsiTheme="minorHAnsi" w:cstheme="minorHAnsi"/>
          <w:sz w:val="22"/>
          <w:szCs w:val="22"/>
          <w:lang w:eastAsia="en-US"/>
        </w:rPr>
      </w:pPr>
      <w:r w:rsidRPr="0036657B">
        <w:rPr>
          <w:rFonts w:asciiTheme="minorHAnsi" w:hAnsiTheme="minorHAnsi" w:cstheme="minorHAnsi"/>
          <w:sz w:val="22"/>
          <w:szCs w:val="22"/>
          <w:lang w:eastAsia="en-US"/>
        </w:rPr>
        <w:t>Pooblaščeni inženir za področje elektrotehnike</w:t>
      </w:r>
      <w:r>
        <w:rPr>
          <w:rFonts w:asciiTheme="minorHAnsi" w:hAnsiTheme="minorHAnsi" w:cstheme="minorHAnsi"/>
          <w:sz w:val="22"/>
          <w:szCs w:val="22"/>
          <w:lang w:eastAsia="en-US"/>
        </w:rPr>
        <w:t>, ki</w:t>
      </w:r>
      <w:r w:rsidRPr="0036657B">
        <w:rPr>
          <w:rFonts w:asciiTheme="minorHAnsi" w:hAnsiTheme="minorHAnsi" w:cstheme="minorHAnsi"/>
          <w:sz w:val="22"/>
          <w:szCs w:val="22"/>
          <w:lang w:eastAsia="en-US"/>
        </w:rPr>
        <w:t xml:space="preserve"> mora izkazati, da izpolnjuje pogoje v </w:t>
      </w:r>
      <w:r w:rsidRPr="0036657B">
        <w:rPr>
          <w:rFonts w:asciiTheme="minorHAnsi" w:hAnsiTheme="minorHAnsi" w:cstheme="minorHAnsi"/>
          <w:sz w:val="22"/>
          <w:szCs w:val="22"/>
          <w:lang w:eastAsia="en-US"/>
        </w:rPr>
        <w:lastRenderedPageBreak/>
        <w:t xml:space="preserve">skladu z Zakonom o arhitekturni in inženirski dejavnosti (Uradni list RS, št. 61/17, 133/22-odl. US in 85/24, v nadaljevanju ZAID) </w:t>
      </w:r>
      <w:r w:rsidRPr="00CF7C98">
        <w:rPr>
          <w:rFonts w:asciiTheme="minorHAnsi" w:hAnsiTheme="minorHAnsi" w:cstheme="minorHAnsi"/>
          <w:sz w:val="22"/>
          <w:szCs w:val="22"/>
          <w:lang w:eastAsia="en-US"/>
        </w:rPr>
        <w:t xml:space="preserve">in je </w:t>
      </w:r>
      <w:r w:rsidRPr="00ED1201">
        <w:rPr>
          <w:rFonts w:asciiTheme="minorHAnsi" w:hAnsiTheme="minorHAnsi" w:cstheme="minorHAnsi"/>
          <w:sz w:val="22"/>
          <w:szCs w:val="22"/>
          <w:lang w:eastAsia="en-US"/>
        </w:rPr>
        <w:t xml:space="preserve">v </w:t>
      </w:r>
      <w:r w:rsidRPr="00EB1D76">
        <w:rPr>
          <w:rFonts w:asciiTheme="minorHAnsi" w:hAnsiTheme="minorHAnsi" w:cstheme="minorHAnsi"/>
          <w:sz w:val="22"/>
          <w:szCs w:val="22"/>
          <w:lang w:eastAsia="en-US"/>
        </w:rPr>
        <w:t xml:space="preserve">zadnjih </w:t>
      </w:r>
      <w:r>
        <w:rPr>
          <w:rFonts w:asciiTheme="minorHAnsi" w:hAnsiTheme="minorHAnsi" w:cstheme="minorHAnsi"/>
          <w:sz w:val="22"/>
          <w:szCs w:val="22"/>
          <w:lang w:eastAsia="en-US"/>
        </w:rPr>
        <w:t>petih</w:t>
      </w:r>
      <w:r w:rsidRPr="00EB1D76">
        <w:rPr>
          <w:rFonts w:asciiTheme="minorHAnsi" w:hAnsiTheme="minorHAnsi" w:cstheme="minorHAnsi"/>
          <w:sz w:val="22"/>
          <w:szCs w:val="22"/>
          <w:lang w:eastAsia="en-US"/>
        </w:rPr>
        <w:t xml:space="preserve"> </w:t>
      </w:r>
      <w:r w:rsidRPr="00ED1201">
        <w:rPr>
          <w:rFonts w:asciiTheme="minorHAnsi" w:hAnsiTheme="minorHAnsi" w:cstheme="minorHAnsi"/>
          <w:sz w:val="22"/>
          <w:szCs w:val="22"/>
          <w:lang w:eastAsia="en-US"/>
        </w:rPr>
        <w:t>(5) letih</w:t>
      </w:r>
      <w:r w:rsidRPr="00EB1D76">
        <w:rPr>
          <w:rFonts w:asciiTheme="minorHAnsi" w:hAnsiTheme="minorHAnsi" w:cstheme="minorHAnsi"/>
          <w:sz w:val="22"/>
          <w:szCs w:val="22"/>
          <w:lang w:eastAsia="en-US"/>
        </w:rPr>
        <w:t xml:space="preserve"> pred rokom za prejem ponudb sodeloval v vlogi </w:t>
      </w:r>
      <w:r w:rsidRPr="0036657B">
        <w:rPr>
          <w:rFonts w:asciiTheme="minorHAnsi" w:hAnsiTheme="minorHAnsi" w:cstheme="minorHAnsi"/>
          <w:sz w:val="22"/>
          <w:szCs w:val="22"/>
          <w:lang w:eastAsia="en-US"/>
        </w:rPr>
        <w:t xml:space="preserve">nadzornika za področje elektrotehnike za gradnjo, ki lahko obsega novogradnjo, rekonstrukcijo ali izvedbo vzdrževalnih del </w:t>
      </w:r>
      <w:r w:rsidRPr="00EB1D76">
        <w:rPr>
          <w:rFonts w:asciiTheme="minorHAnsi" w:hAnsiTheme="minorHAnsi" w:cstheme="minorHAnsi"/>
          <w:sz w:val="22"/>
          <w:szCs w:val="22"/>
          <w:lang w:eastAsia="en-US"/>
        </w:rPr>
        <w:t>pri</w:t>
      </w:r>
      <w:r w:rsidRPr="00ED1201">
        <w:rPr>
          <w:rFonts w:asciiTheme="minorHAnsi" w:hAnsiTheme="minorHAnsi" w:cstheme="minorHAnsi"/>
          <w:sz w:val="22"/>
          <w:szCs w:val="22"/>
          <w:lang w:eastAsia="en-US"/>
        </w:rPr>
        <w:t xml:space="preserve"> </w:t>
      </w:r>
      <w:r w:rsidRPr="00C65272">
        <w:rPr>
          <w:rFonts w:asciiTheme="minorHAnsi" w:hAnsiTheme="minorHAnsi" w:cstheme="minorHAnsi"/>
          <w:sz w:val="22"/>
          <w:szCs w:val="22"/>
          <w:lang w:eastAsia="en-US"/>
        </w:rPr>
        <w:t xml:space="preserve">enem referenčnem poslu, katerega predmet je bila izvedba </w:t>
      </w:r>
      <w:r>
        <w:rPr>
          <w:rFonts w:asciiTheme="minorHAnsi" w:hAnsiTheme="minorHAnsi" w:cstheme="minorHAnsi"/>
          <w:sz w:val="22"/>
          <w:szCs w:val="22"/>
          <w:lang w:eastAsia="en-US"/>
        </w:rPr>
        <w:t xml:space="preserve">nadzora po GZ-1 nad </w:t>
      </w:r>
      <w:r w:rsidRPr="00ED1201">
        <w:rPr>
          <w:rFonts w:asciiTheme="minorHAnsi" w:hAnsiTheme="minorHAnsi" w:cstheme="minorHAnsi"/>
          <w:sz w:val="22"/>
          <w:szCs w:val="22"/>
          <w:lang w:eastAsia="en-US"/>
        </w:rPr>
        <w:t xml:space="preserve">GOI </w:t>
      </w:r>
      <w:r w:rsidRPr="00A0145A">
        <w:rPr>
          <w:rFonts w:asciiTheme="minorHAnsi" w:hAnsiTheme="minorHAnsi" w:cstheme="minorHAnsi"/>
          <w:sz w:val="22"/>
          <w:szCs w:val="22"/>
          <w:lang w:eastAsia="en-US"/>
        </w:rPr>
        <w:t xml:space="preserve">del na </w:t>
      </w:r>
      <w:r w:rsidRPr="0036657B">
        <w:rPr>
          <w:rFonts w:asciiTheme="minorHAnsi" w:hAnsiTheme="minorHAnsi" w:cstheme="minorHAnsi"/>
          <w:sz w:val="22"/>
          <w:szCs w:val="22"/>
          <w:lang w:eastAsia="en-US"/>
        </w:rPr>
        <w:t>primerljivem objektu, vrednosti GOI del vsaj</w:t>
      </w:r>
      <w:r w:rsidRPr="00A0145A">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2</w:t>
      </w:r>
      <w:r w:rsidRPr="0036657B">
        <w:rPr>
          <w:rFonts w:asciiTheme="minorHAnsi" w:hAnsiTheme="minorHAnsi" w:cstheme="minorHAnsi"/>
          <w:sz w:val="22"/>
          <w:szCs w:val="22"/>
          <w:lang w:eastAsia="en-US"/>
        </w:rPr>
        <w:t>.000.000</w:t>
      </w:r>
      <w:r w:rsidRPr="00A0145A">
        <w:rPr>
          <w:rFonts w:asciiTheme="minorHAnsi" w:hAnsiTheme="minorHAnsi" w:cstheme="minorHAnsi"/>
          <w:sz w:val="22"/>
          <w:szCs w:val="22"/>
          <w:lang w:eastAsia="en-US"/>
        </w:rPr>
        <w:t xml:space="preserve"> EUR brez DDV</w:t>
      </w:r>
      <w:r w:rsidRPr="0036657B">
        <w:rPr>
          <w:rFonts w:asciiTheme="minorHAnsi" w:hAnsiTheme="minorHAnsi" w:cstheme="minorHAnsi"/>
          <w:sz w:val="22"/>
          <w:szCs w:val="22"/>
          <w:lang w:eastAsia="en-US"/>
        </w:rPr>
        <w:t>. 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763B13C2" w14:textId="77777777" w:rsidR="00DB0D0E" w:rsidRDefault="00DB0D0E" w:rsidP="00DB0D0E">
      <w:pPr>
        <w:ind w:left="284"/>
        <w:jc w:val="both"/>
        <w:rPr>
          <w:rFonts w:asciiTheme="minorHAnsi" w:hAnsiTheme="minorHAnsi" w:cstheme="minorHAnsi"/>
          <w:color w:val="FF0000"/>
          <w:sz w:val="22"/>
          <w:szCs w:val="22"/>
          <w:lang w:val="sl-SI" w:eastAsia="en-US"/>
        </w:rPr>
      </w:pPr>
    </w:p>
    <w:p w14:paraId="5371EA05" w14:textId="77777777" w:rsidR="00DB0D0E" w:rsidRDefault="00DB0D0E" w:rsidP="00DB0D0E">
      <w:pPr>
        <w:ind w:left="284"/>
        <w:jc w:val="both"/>
        <w:rPr>
          <w:rFonts w:asciiTheme="minorHAnsi" w:hAnsiTheme="minorHAnsi" w:cstheme="minorHAnsi"/>
          <w:color w:val="FF0000"/>
          <w:sz w:val="22"/>
          <w:szCs w:val="22"/>
          <w:lang w:val="sl-SI" w:eastAsia="en-US"/>
        </w:rPr>
      </w:pPr>
    </w:p>
    <w:p w14:paraId="542B9510" w14:textId="77777777" w:rsidR="00DB0D0E" w:rsidRDefault="00DB0D0E" w:rsidP="00DB0D0E">
      <w:pPr>
        <w:pStyle w:val="ListParagraph"/>
        <w:numPr>
          <w:ilvl w:val="0"/>
          <w:numId w:val="25"/>
        </w:numPr>
        <w:jc w:val="both"/>
        <w:rPr>
          <w:rFonts w:asciiTheme="minorHAnsi" w:hAnsiTheme="minorHAnsi" w:cstheme="minorHAnsi"/>
          <w:sz w:val="22"/>
          <w:szCs w:val="22"/>
          <w:lang w:eastAsia="en-US"/>
        </w:rPr>
      </w:pPr>
      <w:r w:rsidRPr="0036657B">
        <w:rPr>
          <w:rFonts w:asciiTheme="minorHAnsi" w:hAnsiTheme="minorHAnsi" w:cstheme="minorHAnsi"/>
          <w:sz w:val="22"/>
          <w:szCs w:val="22"/>
          <w:lang w:eastAsia="en-US"/>
        </w:rPr>
        <w:t xml:space="preserve">Pooblaščeni </w:t>
      </w:r>
      <w:r>
        <w:rPr>
          <w:rFonts w:asciiTheme="minorHAnsi" w:hAnsiTheme="minorHAnsi" w:cstheme="minorHAnsi"/>
          <w:sz w:val="22"/>
          <w:szCs w:val="22"/>
          <w:lang w:eastAsia="en-US"/>
        </w:rPr>
        <w:t>arhitekt, ki</w:t>
      </w:r>
      <w:r w:rsidRPr="0036657B">
        <w:rPr>
          <w:rFonts w:asciiTheme="minorHAnsi" w:hAnsiTheme="minorHAnsi" w:cstheme="minorHAnsi"/>
          <w:sz w:val="22"/>
          <w:szCs w:val="22"/>
          <w:lang w:eastAsia="en-US"/>
        </w:rPr>
        <w:t xml:space="preserve"> mora izkazati, da izpolnjuje pogoje v skladu z Zakonom o arhitekturni in inženirski dejavnosti (Uradni list RS, št. 61/17, 133/22-odl. US in 85/24, v nadaljevanju ZAID).</w:t>
      </w:r>
    </w:p>
    <w:p w14:paraId="27025916" w14:textId="77777777" w:rsidR="00DB0D0E" w:rsidRDefault="00DB0D0E" w:rsidP="00DB0D0E">
      <w:pPr>
        <w:ind w:left="284"/>
        <w:jc w:val="both"/>
        <w:rPr>
          <w:rFonts w:asciiTheme="minorHAnsi" w:hAnsiTheme="minorHAnsi" w:cstheme="minorHAnsi"/>
          <w:color w:val="FF0000"/>
          <w:sz w:val="22"/>
          <w:szCs w:val="22"/>
          <w:lang w:val="sl-SI" w:eastAsia="en-US"/>
        </w:rPr>
      </w:pPr>
    </w:p>
    <w:p w14:paraId="20206567" w14:textId="77777777" w:rsidR="00DB0D0E" w:rsidRPr="00BE17AD" w:rsidRDefault="00DB0D0E" w:rsidP="00DB0D0E">
      <w:pPr>
        <w:ind w:left="284"/>
        <w:jc w:val="both"/>
        <w:rPr>
          <w:rFonts w:asciiTheme="minorHAnsi" w:hAnsiTheme="minorHAnsi" w:cstheme="minorHAnsi"/>
          <w:color w:val="FF0000"/>
          <w:sz w:val="22"/>
          <w:szCs w:val="22"/>
          <w:lang w:val="sl-SI" w:eastAsia="en-US"/>
        </w:rPr>
      </w:pPr>
    </w:p>
    <w:p w14:paraId="15DEF40A" w14:textId="65E44E20" w:rsidR="00DB0D0E" w:rsidRPr="00BE17AD" w:rsidRDefault="00DB0D0E" w:rsidP="00DB0D0E">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Pr="00BE17AD">
        <w:rPr>
          <w:rFonts w:asciiTheme="minorHAnsi" w:hAnsiTheme="minorHAnsi" w:cstheme="minorHAnsi"/>
          <w:iCs/>
          <w:sz w:val="22"/>
          <w:szCs w:val="22"/>
          <w:lang w:val="sl-SI" w:eastAsia="en-US"/>
        </w:rPr>
        <w:t xml:space="preserve">razdelek C: Tehnična in strokovna sposobnost: Za naročila gradenj: tehnično osebje in tehnični organi, </w:t>
      </w:r>
      <w:r w:rsidR="009C025E">
        <w:rPr>
          <w:rFonts w:asciiTheme="minorHAnsi" w:hAnsiTheme="minorHAnsi" w:cstheme="minorHAnsi"/>
          <w:iCs/>
          <w:sz w:val="22"/>
          <w:szCs w:val="22"/>
          <w:lang w:val="sl-SI" w:eastAsia="en-US"/>
        </w:rPr>
        <w:t>odgovorni za nadzor kakovosti</w:t>
      </w:r>
      <w:r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2544F262" w14:textId="77777777" w:rsidR="00DB0D0E" w:rsidRPr="00BE17AD" w:rsidRDefault="00DB0D0E" w:rsidP="00DB0D0E">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61136FC4" w14:textId="77777777" w:rsidR="00DB0D0E" w:rsidRPr="001126B6" w:rsidRDefault="00DB0D0E" w:rsidP="00DB0D0E">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Pr>
          <w:rFonts w:asciiTheme="minorHAnsi" w:hAnsiTheme="minorHAnsi" w:cstheme="minorHAnsi"/>
          <w:bCs/>
          <w:sz w:val="22"/>
          <w:szCs w:val="22"/>
          <w:lang w:val="sl-SI" w:eastAsia="en-US"/>
        </w:rPr>
        <w:t>nadzora</w:t>
      </w:r>
      <w:r w:rsidRPr="001126B6">
        <w:rPr>
          <w:rFonts w:asciiTheme="minorHAnsi" w:hAnsiTheme="minorHAnsi" w:cstheme="minorHAnsi"/>
          <w:bCs/>
          <w:sz w:val="22"/>
          <w:szCs w:val="22"/>
          <w:lang w:val="sl-SI" w:eastAsia="en-US"/>
        </w:rPr>
        <w:t xml:space="preserve"> (OBR-5</w:t>
      </w:r>
      <w:r>
        <w:rPr>
          <w:rFonts w:asciiTheme="minorHAnsi" w:hAnsiTheme="minorHAnsi" w:cstheme="minorHAnsi"/>
          <w:bCs/>
          <w:sz w:val="22"/>
          <w:szCs w:val="22"/>
          <w:lang w:val="sl-SI" w:eastAsia="en-US"/>
        </w:rPr>
        <w:t>A</w:t>
      </w:r>
      <w:r w:rsidRPr="001126B6">
        <w:rPr>
          <w:rFonts w:asciiTheme="minorHAnsi" w:hAnsiTheme="minorHAnsi" w:cstheme="minorHAnsi"/>
          <w:bCs/>
          <w:sz w:val="22"/>
          <w:szCs w:val="22"/>
          <w:lang w:val="sl-SI" w:eastAsia="en-US"/>
        </w:rPr>
        <w:t>)</w:t>
      </w:r>
      <w:r>
        <w:rPr>
          <w:rFonts w:asciiTheme="minorHAnsi" w:hAnsiTheme="minorHAnsi" w:cstheme="minorHAnsi"/>
          <w:bCs/>
          <w:sz w:val="22"/>
          <w:szCs w:val="22"/>
          <w:lang w:val="sl-SI" w:eastAsia="en-US"/>
        </w:rPr>
        <w:t xml:space="preserve"> oz. Strokovni kader (OBR-5B)</w:t>
      </w:r>
      <w:r w:rsidRPr="001126B6">
        <w:rPr>
          <w:rFonts w:asciiTheme="minorHAnsi" w:hAnsiTheme="minorHAnsi" w:cstheme="minorHAnsi"/>
          <w:bCs/>
          <w:sz w:val="22"/>
          <w:szCs w:val="22"/>
          <w:lang w:val="sl-SI" w:eastAsia="en-US"/>
        </w:rPr>
        <w:t xml:space="preserve">. </w:t>
      </w:r>
    </w:p>
    <w:p w14:paraId="41B3AE0F" w14:textId="77777777" w:rsidR="00DB0D0E" w:rsidRPr="001126B6" w:rsidRDefault="00DB0D0E" w:rsidP="00DB0D0E">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252958F5" w14:textId="77777777" w:rsidR="00DB0D0E" w:rsidRPr="00BE17AD" w:rsidRDefault="00DB0D0E" w:rsidP="00DB0D0E">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izpolnjenih</w:t>
      </w:r>
      <w:r w:rsidRPr="001126B6">
        <w:rPr>
          <w:rFonts w:ascii="Calibri" w:hAnsi="Calibri" w:cs="Arial"/>
          <w:sz w:val="22"/>
          <w:szCs w:val="22"/>
          <w:lang w:val="sl-SI" w:eastAsia="en-US"/>
        </w:rPr>
        <w:t xml:space="preserve"> obrazcev Reference </w:t>
      </w:r>
      <w:r w:rsidRPr="0036657B">
        <w:rPr>
          <w:rFonts w:ascii="Calibri" w:hAnsi="Calibri" w:cs="Arial"/>
          <w:sz w:val="22"/>
          <w:szCs w:val="22"/>
          <w:lang w:val="sl-SI" w:eastAsia="en-US"/>
        </w:rPr>
        <w:t>vodje nadzora</w:t>
      </w:r>
      <w:r>
        <w:rPr>
          <w:rFonts w:ascii="Calibri" w:hAnsi="Calibri" w:cs="Arial"/>
          <w:sz w:val="22"/>
          <w:szCs w:val="22"/>
          <w:lang w:val="sl-SI" w:eastAsia="en-US"/>
        </w:rPr>
        <w:t xml:space="preserve"> oz. strokovnega kadra</w:t>
      </w:r>
      <w:r w:rsidRPr="001126B6">
        <w:rPr>
          <w:rFonts w:ascii="Calibri" w:hAnsi="Calibri" w:cs="Arial"/>
          <w:sz w:val="22"/>
          <w:szCs w:val="22"/>
          <w:lang w:val="sl-SI" w:eastAsia="en-US"/>
        </w:rPr>
        <w:t xml:space="preserve"> (OBR-6). Za referenčne posle </w:t>
      </w:r>
      <w:r w:rsidRPr="00BE17AD">
        <w:rPr>
          <w:rFonts w:ascii="Calibri" w:hAnsi="Calibri" w:cs="Arial"/>
          <w:sz w:val="22"/>
          <w:szCs w:val="22"/>
          <w:lang w:val="sl-SI" w:eastAsia="en-US"/>
        </w:rPr>
        <w:t>ni treba, da so potrjeni s strani naročnika referenčnega posla.</w:t>
      </w:r>
    </w:p>
    <w:p w14:paraId="3E466ADF" w14:textId="77777777" w:rsidR="00DB0D0E" w:rsidRPr="00BE17AD" w:rsidRDefault="00DB0D0E" w:rsidP="00DB0D0E">
      <w:pPr>
        <w:autoSpaceDE w:val="0"/>
        <w:ind w:left="1276"/>
        <w:jc w:val="both"/>
        <w:rPr>
          <w:rFonts w:asciiTheme="minorHAnsi" w:hAnsiTheme="minorHAnsi" w:cstheme="minorHAnsi"/>
          <w:bCs/>
          <w:sz w:val="22"/>
          <w:szCs w:val="22"/>
          <w:lang w:val="sl-SI" w:eastAsia="en-US"/>
        </w:rPr>
      </w:pPr>
    </w:p>
    <w:p w14:paraId="2E7ECBDF" w14:textId="77777777" w:rsidR="00DB0D0E" w:rsidRPr="00BE17AD" w:rsidRDefault="00DB0D0E" w:rsidP="00DB0D0E">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obojestransko podpisanega dokazila o sodelovanju, dokazila o izobrazbi in referenčnega potrdila, potrjenega s strani naročnika referenčnega posla.</w:t>
      </w:r>
    </w:p>
    <w:p w14:paraId="51600234" w14:textId="77777777" w:rsidR="00DB0D0E" w:rsidRPr="00BE17AD" w:rsidRDefault="00DB0D0E" w:rsidP="00DB0D0E">
      <w:pPr>
        <w:autoSpaceDE w:val="0"/>
        <w:ind w:left="1276"/>
        <w:jc w:val="both"/>
        <w:rPr>
          <w:rFonts w:asciiTheme="minorHAnsi" w:hAnsiTheme="minorHAnsi" w:cstheme="minorHAnsi"/>
          <w:b/>
          <w:bCs/>
          <w:sz w:val="22"/>
          <w:szCs w:val="22"/>
          <w:lang w:val="sl-SI" w:eastAsia="en-US"/>
        </w:rPr>
      </w:pPr>
    </w:p>
    <w:p w14:paraId="6B4156B6" w14:textId="77777777" w:rsidR="00DB0D0E" w:rsidRPr="00BE17AD" w:rsidRDefault="00DB0D0E" w:rsidP="00DB0D0E">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je poklicno kvalifikacijo pridobila v drugi državi pogodbenici in želi v Republiki Sloveniji začasno ali občasno opravljati regulirani poklic po GZ-1 oziroma Zakonu o arhitekturni in inženirski dejavnosti (Uradni list RS, št. 61/17 in 133/22 – odl. US), se mora oseba pri pristojni zbornici v Republiki Sloveniji vpisati v imenik, ki omogoča začasno ali občasno opravljanje reguliranega poklica, in sicer najpozneje do uvedbe v delo.</w:t>
      </w:r>
    </w:p>
    <w:p w14:paraId="44A86B71" w14:textId="77777777" w:rsidR="00DB0D0E" w:rsidRPr="00BE17AD" w:rsidRDefault="00DB0D0E" w:rsidP="00DB0D0E">
      <w:pPr>
        <w:autoSpaceDE w:val="0"/>
        <w:ind w:left="1276"/>
        <w:jc w:val="both"/>
        <w:rPr>
          <w:rFonts w:asciiTheme="minorHAnsi" w:hAnsiTheme="minorHAnsi" w:cstheme="minorHAnsi"/>
          <w:bCs/>
          <w:sz w:val="22"/>
          <w:szCs w:val="22"/>
          <w:lang w:val="sl-SI" w:eastAsia="en-US"/>
        </w:rPr>
      </w:pPr>
    </w:p>
    <w:p w14:paraId="0C2EBA7A" w14:textId="77777777" w:rsidR="00DB0D0E" w:rsidRPr="00BE17AD" w:rsidRDefault="00DB0D0E" w:rsidP="00DB0D0E">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 v Republiki Sloveniji, pa izpolnjuje vse pogoje za vpis, se mora oseba pri pristojni zbornici vpisati v imenik najpozneje do uvedbe v delo.</w:t>
      </w:r>
    </w:p>
    <w:p w14:paraId="1BAEC24E" w14:textId="77777777" w:rsidR="00ED1201" w:rsidRDefault="00ED1201" w:rsidP="0033180D">
      <w:pPr>
        <w:autoSpaceDE w:val="0"/>
        <w:jc w:val="both"/>
        <w:rPr>
          <w:rFonts w:asciiTheme="minorHAnsi" w:hAnsiTheme="minorHAnsi" w:cstheme="minorHAnsi"/>
          <w:sz w:val="22"/>
          <w:szCs w:val="22"/>
          <w:lang w:val="sl-SI"/>
        </w:rPr>
      </w:pP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1F818675" w14:textId="77777777" w:rsidR="00A0145A" w:rsidRPr="00BE17AD" w:rsidRDefault="00A0145A" w:rsidP="00A0145A">
      <w:pPr>
        <w:tabs>
          <w:tab w:val="num" w:pos="426"/>
        </w:tabs>
        <w:ind w:left="426" w:right="26"/>
        <w:jc w:val="both"/>
        <w:rPr>
          <w:rFonts w:asciiTheme="minorHAnsi" w:hAnsiTheme="minorHAnsi" w:cstheme="minorHAnsi"/>
          <w:b/>
          <w:sz w:val="22"/>
          <w:szCs w:val="22"/>
          <w:lang w:val="sl-SI" w:eastAsia="en-US"/>
        </w:rPr>
      </w:pPr>
    </w:p>
    <w:p w14:paraId="68D76459" w14:textId="7736E49D" w:rsidR="00360512" w:rsidRPr="00A0145A" w:rsidRDefault="00360512" w:rsidP="00360512">
      <w:pPr>
        <w:numPr>
          <w:ilvl w:val="0"/>
          <w:numId w:val="12"/>
        </w:numPr>
        <w:ind w:left="284" w:hanging="284"/>
        <w:jc w:val="both"/>
        <w:rPr>
          <w:rFonts w:asciiTheme="minorHAnsi" w:hAnsiTheme="minorHAnsi" w:cstheme="minorHAnsi"/>
          <w:bCs/>
          <w:sz w:val="22"/>
          <w:szCs w:val="22"/>
          <w:lang w:val="sl-SI" w:eastAsia="en-US"/>
        </w:rPr>
      </w:pPr>
      <w:r w:rsidRPr="00BF59E1">
        <w:rPr>
          <w:rFonts w:asciiTheme="minorHAnsi" w:hAnsiTheme="minorHAnsi" w:cstheme="minorHAnsi"/>
          <w:bCs/>
          <w:sz w:val="22"/>
          <w:szCs w:val="22"/>
          <w:lang w:val="sl-SI" w:eastAsia="en-US"/>
        </w:rPr>
        <w:t>Ponudnik se zavezuje, da bo predmet javnega naročila izveden v skladu z načelom, da se ne škoduje bistveno (DNSH – Do No Significant Harm), kot ga določata Uredba (EU) 2021/241 in Uredba (EU) 2020/852</w:t>
      </w:r>
      <w:r>
        <w:rPr>
          <w:rFonts w:asciiTheme="minorHAnsi" w:hAnsiTheme="minorHAnsi" w:cstheme="minorHAnsi"/>
          <w:bCs/>
          <w:sz w:val="22"/>
          <w:szCs w:val="22"/>
          <w:lang w:val="sl-SI" w:eastAsia="en-US"/>
        </w:rPr>
        <w:t>.</w:t>
      </w:r>
    </w:p>
    <w:p w14:paraId="2A3189A4" w14:textId="77777777" w:rsidR="00360512" w:rsidRPr="00BE17AD" w:rsidRDefault="00360512" w:rsidP="00360512">
      <w:pPr>
        <w:ind w:left="284"/>
        <w:jc w:val="both"/>
        <w:rPr>
          <w:rFonts w:asciiTheme="minorHAnsi" w:hAnsiTheme="minorHAnsi" w:cstheme="minorHAnsi"/>
          <w:sz w:val="22"/>
          <w:szCs w:val="22"/>
          <w:lang w:val="sl-SI" w:eastAsia="en-US"/>
        </w:rPr>
      </w:pPr>
    </w:p>
    <w:p w14:paraId="496E0F43" w14:textId="6C5F8EA3" w:rsidR="00360512" w:rsidRPr="00BE17AD" w:rsidRDefault="00360512" w:rsidP="00360512">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r>
      <w:r w:rsidRPr="00BF59E1">
        <w:rPr>
          <w:rFonts w:asciiTheme="minorHAnsi" w:hAnsiTheme="minorHAnsi" w:cstheme="minorHAnsi"/>
          <w:sz w:val="22"/>
          <w:szCs w:val="22"/>
          <w:lang w:eastAsia="en-US"/>
        </w:rPr>
        <w:t xml:space="preserve">Izjava </w:t>
      </w:r>
      <w:r>
        <w:rPr>
          <w:rFonts w:asciiTheme="minorHAnsi" w:hAnsiTheme="minorHAnsi" w:cstheme="minorHAnsi"/>
          <w:sz w:val="22"/>
          <w:szCs w:val="22"/>
          <w:lang w:eastAsia="en-US"/>
        </w:rPr>
        <w:t>»ne škoduj bistveno«</w:t>
      </w:r>
      <w:r w:rsidRPr="00BF59E1">
        <w:rPr>
          <w:rFonts w:asciiTheme="minorHAnsi" w:hAnsiTheme="minorHAnsi" w:cstheme="minorHAnsi"/>
          <w:sz w:val="22"/>
          <w:szCs w:val="22"/>
          <w:lang w:eastAsia="en-US"/>
        </w:rPr>
        <w:t xml:space="preserve"> (OBR-</w:t>
      </w:r>
      <w:r>
        <w:rPr>
          <w:rFonts w:asciiTheme="minorHAnsi" w:hAnsiTheme="minorHAnsi" w:cstheme="minorHAnsi"/>
          <w:sz w:val="22"/>
          <w:szCs w:val="22"/>
          <w:lang w:eastAsia="en-US"/>
        </w:rPr>
        <w:t>10</w:t>
      </w:r>
      <w:r w:rsidRPr="00BF59E1">
        <w:rPr>
          <w:rFonts w:asciiTheme="minorHAnsi" w:hAnsiTheme="minorHAnsi" w:cstheme="minorHAnsi"/>
          <w:sz w:val="22"/>
          <w:szCs w:val="22"/>
          <w:lang w:eastAsia="en-US"/>
        </w:rPr>
        <w:t>)</w:t>
      </w:r>
      <w:r>
        <w:rPr>
          <w:rFonts w:asciiTheme="minorHAnsi" w:hAnsiTheme="minorHAnsi" w:cstheme="minorHAnsi"/>
          <w:sz w:val="22"/>
          <w:szCs w:val="22"/>
          <w:lang w:eastAsia="en-US"/>
        </w:rPr>
        <w:t>.</w:t>
      </w:r>
    </w:p>
    <w:p w14:paraId="1E4C54A2" w14:textId="77777777" w:rsidR="00360512" w:rsidRPr="00BE17AD" w:rsidRDefault="00360512" w:rsidP="00360512">
      <w:pPr>
        <w:ind w:left="284"/>
        <w:jc w:val="both"/>
        <w:rPr>
          <w:rFonts w:asciiTheme="minorHAnsi" w:hAnsiTheme="minorHAnsi" w:cstheme="minorHAnsi"/>
          <w:sz w:val="22"/>
          <w:szCs w:val="22"/>
          <w:lang w:val="sl-SI" w:eastAsia="en-US"/>
        </w:rPr>
      </w:pPr>
    </w:p>
    <w:p w14:paraId="4819E5B5" w14:textId="77777777" w:rsidR="00360512" w:rsidRPr="00BE17AD" w:rsidRDefault="00360512" w:rsidP="00360512">
      <w:pPr>
        <w:ind w:left="284"/>
        <w:jc w:val="both"/>
        <w:rPr>
          <w:rFonts w:asciiTheme="minorHAnsi" w:hAnsiTheme="minorHAnsi" w:cstheme="minorHAnsi"/>
          <w:sz w:val="22"/>
          <w:szCs w:val="22"/>
          <w:lang w:val="sl-SI" w:eastAsia="en-US"/>
        </w:rPr>
      </w:pPr>
    </w:p>
    <w:p w14:paraId="248E38AE" w14:textId="77777777" w:rsidR="00360512" w:rsidRPr="00BE17AD" w:rsidRDefault="00360512" w:rsidP="00360512">
      <w:pPr>
        <w:numPr>
          <w:ilvl w:val="0"/>
          <w:numId w:val="12"/>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 xml:space="preserve">Gospodarski subjekt ni uvrščen v evidenco poslovnih subjektov iz 35. člena </w:t>
      </w:r>
      <w:bookmarkStart w:id="8" w:name="_Hlk139055540"/>
      <w:r w:rsidRPr="00BE17AD">
        <w:rPr>
          <w:rFonts w:asciiTheme="minorHAnsi" w:hAnsiTheme="minorHAnsi" w:cstheme="minorHAnsi"/>
          <w:bCs/>
          <w:sz w:val="22"/>
          <w:szCs w:val="22"/>
          <w:lang w:val="sl-SI" w:eastAsia="en-US"/>
        </w:rPr>
        <w:t>Zakona o integriteti in preprečevanju korupcije</w:t>
      </w:r>
      <w:bookmarkEnd w:id="8"/>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p>
    <w:p w14:paraId="7F214293" w14:textId="77777777" w:rsidR="00360512" w:rsidRPr="00BE17AD" w:rsidRDefault="00360512" w:rsidP="00360512">
      <w:pPr>
        <w:ind w:left="284"/>
        <w:jc w:val="both"/>
        <w:rPr>
          <w:rFonts w:asciiTheme="minorHAnsi" w:hAnsiTheme="minorHAnsi" w:cstheme="minorHAnsi"/>
          <w:sz w:val="22"/>
          <w:szCs w:val="22"/>
          <w:lang w:val="sl-SI" w:eastAsia="en-US"/>
        </w:rPr>
      </w:pPr>
    </w:p>
    <w:p w14:paraId="3A03F9AA" w14:textId="77777777" w:rsidR="00360512" w:rsidRDefault="00360512" w:rsidP="00360512">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Izjava po 35. členu Zakona o integriteti in preprečevanju korupcije </w:t>
      </w:r>
      <w:r w:rsidRPr="00BE17AD">
        <w:rPr>
          <w:rFonts w:asciiTheme="minorHAnsi" w:hAnsiTheme="minorHAnsi" w:cstheme="minorHAnsi"/>
          <w:sz w:val="22"/>
          <w:szCs w:val="22"/>
          <w:lang w:eastAsia="en-US"/>
        </w:rPr>
        <w:t>(OBR-</w:t>
      </w:r>
      <w:r>
        <w:rPr>
          <w:rFonts w:asciiTheme="minorHAnsi" w:hAnsiTheme="minorHAnsi" w:cstheme="minorHAnsi"/>
          <w:sz w:val="22"/>
          <w:szCs w:val="22"/>
          <w:lang w:eastAsia="en-US"/>
        </w:rPr>
        <w:t>8</w:t>
      </w:r>
      <w:r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458DB6C4" w14:textId="77777777" w:rsidR="00360512" w:rsidRDefault="00360512" w:rsidP="00360512">
      <w:pPr>
        <w:pStyle w:val="NormalWeb"/>
        <w:spacing w:after="0"/>
        <w:ind w:left="1276" w:hanging="992"/>
        <w:jc w:val="both"/>
        <w:rPr>
          <w:rFonts w:asciiTheme="minorHAnsi" w:hAnsiTheme="minorHAnsi" w:cstheme="minorHAnsi"/>
          <w:color w:val="auto"/>
          <w:sz w:val="22"/>
          <w:szCs w:val="22"/>
          <w:lang w:eastAsia="en-US"/>
        </w:rPr>
      </w:pPr>
    </w:p>
    <w:p w14:paraId="68A94608" w14:textId="77777777" w:rsidR="00360512" w:rsidRPr="00BF59E1" w:rsidRDefault="00360512" w:rsidP="00360512">
      <w:pPr>
        <w:numPr>
          <w:ilvl w:val="0"/>
          <w:numId w:val="12"/>
        </w:numPr>
        <w:ind w:left="284" w:hanging="284"/>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Gospodarski </w:t>
      </w:r>
      <w:r>
        <w:rPr>
          <w:rFonts w:asciiTheme="minorHAnsi" w:hAnsiTheme="minorHAnsi" w:cstheme="minorHAnsi"/>
          <w:bCs/>
          <w:sz w:val="22"/>
          <w:szCs w:val="22"/>
          <w:lang w:val="sl-SI" w:eastAsia="en-US"/>
        </w:rPr>
        <w:t xml:space="preserve">subjekt mora zagotoviti </w:t>
      </w:r>
      <w:r w:rsidRPr="00BF59E1">
        <w:rPr>
          <w:rFonts w:asciiTheme="minorHAnsi" w:hAnsiTheme="minorHAnsi" w:cstheme="minorHAnsi"/>
          <w:bCs/>
          <w:sz w:val="22"/>
          <w:szCs w:val="22"/>
          <w:lang w:val="sl-SI" w:eastAsia="en-US"/>
        </w:rPr>
        <w:t>da za izvedbo predmeta tega javnega naročila ne bo prejel oziroma ne prejema drugih javnih sredstev ali sredstev Evropske unije, ki bi pomenila dvojno financiranje istih upravičenih stroškov.</w:t>
      </w:r>
    </w:p>
    <w:p w14:paraId="40F09006" w14:textId="77777777" w:rsidR="00360512" w:rsidRPr="00BE17AD" w:rsidRDefault="00360512" w:rsidP="00360512">
      <w:pPr>
        <w:ind w:left="284"/>
        <w:jc w:val="both"/>
        <w:rPr>
          <w:rFonts w:asciiTheme="minorHAnsi" w:hAnsiTheme="minorHAnsi" w:cstheme="minorHAnsi"/>
          <w:sz w:val="22"/>
          <w:szCs w:val="22"/>
          <w:lang w:val="sl-SI" w:eastAsia="en-US"/>
        </w:rPr>
      </w:pPr>
    </w:p>
    <w:p w14:paraId="67D21E54" w14:textId="77777777" w:rsidR="00360512" w:rsidRPr="00BE17AD" w:rsidRDefault="00360512" w:rsidP="00360512">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Izjava </w:t>
      </w:r>
      <w:r>
        <w:rPr>
          <w:rFonts w:asciiTheme="minorHAnsi" w:hAnsiTheme="minorHAnsi" w:cstheme="minorHAnsi"/>
          <w:color w:val="auto"/>
          <w:sz w:val="22"/>
          <w:szCs w:val="22"/>
          <w:lang w:eastAsia="en-US"/>
        </w:rPr>
        <w:t>o preprečevanju dvojnega financiranja</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sz w:val="22"/>
          <w:szCs w:val="22"/>
          <w:lang w:eastAsia="en-US"/>
        </w:rPr>
        <w:t>(OBR-</w:t>
      </w:r>
      <w:r>
        <w:rPr>
          <w:rFonts w:asciiTheme="minorHAnsi" w:hAnsiTheme="minorHAnsi" w:cstheme="minorHAnsi"/>
          <w:sz w:val="22"/>
          <w:szCs w:val="22"/>
          <w:lang w:eastAsia="en-US"/>
        </w:rPr>
        <w:t>11</w:t>
      </w:r>
      <w:r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0CD558AD" w14:textId="600F0CCB" w:rsidR="0095639F" w:rsidRPr="00EB1D76" w:rsidRDefault="0095639F" w:rsidP="0095639F">
      <w:pPr>
        <w:jc w:val="both"/>
        <w:rPr>
          <w:rFonts w:asciiTheme="minorHAnsi" w:hAnsiTheme="minorHAnsi" w:cstheme="minorHAnsi"/>
          <w:color w:val="FF0000"/>
          <w:sz w:val="22"/>
          <w:szCs w:val="22"/>
          <w:lang w:val="sl-SI"/>
        </w:rPr>
      </w:pPr>
      <w:r w:rsidRPr="00EB1D76">
        <w:rPr>
          <w:rFonts w:asciiTheme="minorHAnsi" w:hAnsiTheme="minorHAnsi" w:cstheme="minorHAnsi"/>
          <w:sz w:val="22"/>
          <w:szCs w:val="22"/>
          <w:lang w:val="sl-SI"/>
        </w:rPr>
        <w:t xml:space="preserve">Merilo za oddajo javnega naročila je </w:t>
      </w:r>
      <w:r w:rsidRPr="00EB1D76">
        <w:rPr>
          <w:rFonts w:asciiTheme="minorHAnsi" w:hAnsiTheme="minorHAnsi" w:cstheme="minorHAnsi"/>
          <w:b/>
          <w:bCs/>
          <w:sz w:val="22"/>
          <w:szCs w:val="22"/>
          <w:lang w:val="sl-SI"/>
        </w:rPr>
        <w:t>ekonomsko najugodnejša ponudba</w:t>
      </w:r>
      <w:r>
        <w:rPr>
          <w:rFonts w:asciiTheme="minorHAnsi" w:hAnsiTheme="minorHAnsi" w:cstheme="minorHAnsi"/>
          <w:b/>
          <w:bCs/>
          <w:sz w:val="22"/>
          <w:szCs w:val="22"/>
          <w:lang w:val="sl-SI"/>
        </w:rPr>
        <w:t xml:space="preserve"> za posamezen sklop</w:t>
      </w:r>
      <w:r w:rsidRPr="00EB1D76">
        <w:rPr>
          <w:rFonts w:asciiTheme="minorHAnsi" w:hAnsiTheme="minorHAnsi" w:cstheme="minorHAnsi"/>
          <w:sz w:val="22"/>
          <w:szCs w:val="22"/>
          <w:lang w:val="sl-SI"/>
        </w:rPr>
        <w:t xml:space="preserve">. </w:t>
      </w:r>
    </w:p>
    <w:p w14:paraId="6FB7A86E" w14:textId="77777777" w:rsidR="0095639F" w:rsidRPr="00EB1D76" w:rsidRDefault="0095639F" w:rsidP="0095639F">
      <w:pPr>
        <w:jc w:val="both"/>
        <w:rPr>
          <w:rFonts w:asciiTheme="minorHAnsi" w:hAnsiTheme="minorHAnsi" w:cstheme="minorHAnsi"/>
          <w:color w:val="FF0000"/>
          <w:sz w:val="22"/>
          <w:szCs w:val="22"/>
          <w:lang w:val="sl-SI"/>
        </w:rPr>
      </w:pPr>
    </w:p>
    <w:p w14:paraId="73C57E04"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 xml:space="preserve">Ekonomsko najugodnejša ponudba bo določena na podlagi ocenjevanja po sistemu točkovanja od 0 do </w:t>
      </w:r>
    </w:p>
    <w:p w14:paraId="7A805B9B"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100 točk, z upoštevanjem naslednjih meril:</w:t>
      </w:r>
    </w:p>
    <w:p w14:paraId="294748C3" w14:textId="77777777" w:rsidR="0095639F" w:rsidRPr="00EB1D76" w:rsidRDefault="0095639F" w:rsidP="0095639F">
      <w:pPr>
        <w:jc w:val="both"/>
        <w:rPr>
          <w:rFonts w:asciiTheme="minorHAnsi" w:hAnsiTheme="minorHAnsi" w:cstheme="minorHAnsi"/>
          <w:sz w:val="22"/>
          <w:szCs w:val="22"/>
          <w:lang w:val="sl-SI" w:eastAsia="en-US"/>
        </w:rPr>
      </w:pPr>
    </w:p>
    <w:tbl>
      <w:tblPr>
        <w:tblStyle w:val="TableGrid"/>
        <w:tblW w:w="0" w:type="auto"/>
        <w:tblLook w:val="04A0" w:firstRow="1" w:lastRow="0" w:firstColumn="1" w:lastColumn="0" w:noHBand="0" w:noVBand="1"/>
      </w:tblPr>
      <w:tblGrid>
        <w:gridCol w:w="2122"/>
        <w:gridCol w:w="5244"/>
        <w:gridCol w:w="1694"/>
      </w:tblGrid>
      <w:tr w:rsidR="0095639F" w:rsidRPr="00EB1D76" w14:paraId="7CFEEE3B" w14:textId="77777777" w:rsidTr="00AC3559">
        <w:tc>
          <w:tcPr>
            <w:tcW w:w="2122" w:type="dxa"/>
          </w:tcPr>
          <w:p w14:paraId="2EBF39A2" w14:textId="77777777" w:rsidR="0095639F" w:rsidRPr="00EB1D76" w:rsidRDefault="0095639F" w:rsidP="00AC3559">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Št.</w:t>
            </w:r>
          </w:p>
        </w:tc>
        <w:tc>
          <w:tcPr>
            <w:tcW w:w="5244" w:type="dxa"/>
          </w:tcPr>
          <w:p w14:paraId="7912B8B1" w14:textId="77777777" w:rsidR="0095639F" w:rsidRPr="00EB1D76" w:rsidRDefault="0095639F" w:rsidP="00AC3559">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Merilo</w:t>
            </w:r>
          </w:p>
        </w:tc>
        <w:tc>
          <w:tcPr>
            <w:tcW w:w="1694" w:type="dxa"/>
          </w:tcPr>
          <w:p w14:paraId="5E444B05" w14:textId="77777777" w:rsidR="0095639F" w:rsidRPr="00EB1D76" w:rsidRDefault="0095639F" w:rsidP="00AC3559">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Maksimalno število točk</w:t>
            </w:r>
          </w:p>
        </w:tc>
      </w:tr>
      <w:tr w:rsidR="0095639F" w:rsidRPr="00EB1D76" w14:paraId="300DE5E8" w14:textId="77777777" w:rsidTr="00AC3559">
        <w:tc>
          <w:tcPr>
            <w:tcW w:w="2122" w:type="dxa"/>
          </w:tcPr>
          <w:p w14:paraId="5B065175"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1.</w:t>
            </w:r>
          </w:p>
        </w:tc>
        <w:tc>
          <w:tcPr>
            <w:tcW w:w="5244" w:type="dxa"/>
          </w:tcPr>
          <w:p w14:paraId="1C6FD172"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Ponudbena cena v EUR brez DDV (T</w:t>
            </w:r>
            <w:r w:rsidRPr="00CD3B24">
              <w:rPr>
                <w:rFonts w:asciiTheme="minorHAnsi" w:hAnsiTheme="minorHAnsi" w:cstheme="minorHAnsi"/>
                <w:sz w:val="22"/>
                <w:szCs w:val="22"/>
                <w:vertAlign w:val="subscript"/>
                <w:lang w:val="sl-SI" w:eastAsia="en-US"/>
              </w:rPr>
              <w:t>C</w:t>
            </w:r>
            <w:r w:rsidRPr="00EB1D76">
              <w:rPr>
                <w:rFonts w:asciiTheme="minorHAnsi" w:hAnsiTheme="minorHAnsi" w:cstheme="minorHAnsi"/>
                <w:sz w:val="22"/>
                <w:szCs w:val="22"/>
                <w:lang w:val="sl-SI" w:eastAsia="en-US"/>
              </w:rPr>
              <w:t>) 80 točk</w:t>
            </w:r>
          </w:p>
        </w:tc>
        <w:tc>
          <w:tcPr>
            <w:tcW w:w="1694" w:type="dxa"/>
          </w:tcPr>
          <w:p w14:paraId="08C2B106"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80 točk</w:t>
            </w:r>
          </w:p>
        </w:tc>
      </w:tr>
      <w:tr w:rsidR="0095639F" w:rsidRPr="00EB1D76" w14:paraId="29CF418C" w14:textId="77777777" w:rsidTr="00AC3559">
        <w:tc>
          <w:tcPr>
            <w:tcW w:w="2122" w:type="dxa"/>
          </w:tcPr>
          <w:p w14:paraId="2039CE00"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2.</w:t>
            </w:r>
          </w:p>
        </w:tc>
        <w:tc>
          <w:tcPr>
            <w:tcW w:w="5244" w:type="dxa"/>
          </w:tcPr>
          <w:p w14:paraId="64A08BDF"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 xml:space="preserve">Tehnična in strokovna sposobnost oziroma reference </w:t>
            </w:r>
          </w:p>
          <w:p w14:paraId="7E22DADA"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nominiranega kadra - vodja nadzora (T</w:t>
            </w:r>
            <w:r w:rsidRPr="00CD3B24">
              <w:rPr>
                <w:rFonts w:asciiTheme="minorHAnsi" w:hAnsiTheme="minorHAnsi" w:cstheme="minorHAnsi"/>
                <w:sz w:val="22"/>
                <w:szCs w:val="22"/>
                <w:vertAlign w:val="subscript"/>
                <w:lang w:val="sl-SI" w:eastAsia="en-US"/>
              </w:rPr>
              <w:t>VN</w:t>
            </w:r>
            <w:r w:rsidRPr="00EB1D76">
              <w:rPr>
                <w:rFonts w:asciiTheme="minorHAnsi" w:hAnsiTheme="minorHAnsi" w:cstheme="minorHAnsi"/>
                <w:sz w:val="22"/>
                <w:szCs w:val="22"/>
                <w:lang w:val="sl-SI" w:eastAsia="en-US"/>
              </w:rPr>
              <w:t>)</w:t>
            </w:r>
          </w:p>
        </w:tc>
        <w:tc>
          <w:tcPr>
            <w:tcW w:w="1694" w:type="dxa"/>
          </w:tcPr>
          <w:p w14:paraId="1A32CC2B" w14:textId="77777777" w:rsidR="0095639F" w:rsidRPr="00EB1D76" w:rsidRDefault="0095639F" w:rsidP="00AC3559">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20 točk</w:t>
            </w:r>
          </w:p>
        </w:tc>
      </w:tr>
      <w:tr w:rsidR="0095639F" w:rsidRPr="00EB1D76" w14:paraId="551E8F52" w14:textId="77777777" w:rsidTr="00AC3559">
        <w:tc>
          <w:tcPr>
            <w:tcW w:w="2122" w:type="dxa"/>
          </w:tcPr>
          <w:p w14:paraId="0F126CFB" w14:textId="77777777" w:rsidR="0095639F" w:rsidRPr="00EB1D76" w:rsidRDefault="0095639F" w:rsidP="00AC3559">
            <w:pPr>
              <w:jc w:val="both"/>
              <w:rPr>
                <w:rFonts w:asciiTheme="minorHAnsi" w:hAnsiTheme="minorHAnsi" w:cstheme="minorHAnsi"/>
                <w:b/>
                <w:bCs/>
                <w:sz w:val="22"/>
                <w:szCs w:val="22"/>
                <w:lang w:val="sl-SI" w:eastAsia="en-US"/>
              </w:rPr>
            </w:pPr>
          </w:p>
        </w:tc>
        <w:tc>
          <w:tcPr>
            <w:tcW w:w="5244" w:type="dxa"/>
          </w:tcPr>
          <w:p w14:paraId="50EB99D9" w14:textId="77777777" w:rsidR="0095639F" w:rsidRPr="00EB1D76" w:rsidRDefault="0095639F" w:rsidP="00AC3559">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SKUPAJ</w:t>
            </w:r>
          </w:p>
        </w:tc>
        <w:tc>
          <w:tcPr>
            <w:tcW w:w="1694" w:type="dxa"/>
          </w:tcPr>
          <w:p w14:paraId="7979EA4D" w14:textId="77777777" w:rsidR="0095639F" w:rsidRPr="00EB1D76" w:rsidRDefault="0095639F" w:rsidP="00AC3559">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100 točk</w:t>
            </w:r>
          </w:p>
        </w:tc>
      </w:tr>
    </w:tbl>
    <w:p w14:paraId="106D26AA" w14:textId="77777777" w:rsidR="0095639F" w:rsidRPr="00EB1D76" w:rsidRDefault="0095639F" w:rsidP="0095639F">
      <w:pPr>
        <w:jc w:val="both"/>
        <w:rPr>
          <w:rFonts w:asciiTheme="minorHAnsi" w:hAnsiTheme="minorHAnsi" w:cstheme="minorHAnsi"/>
          <w:sz w:val="22"/>
          <w:szCs w:val="22"/>
          <w:lang w:val="sl-SI" w:eastAsia="en-US"/>
        </w:rPr>
      </w:pPr>
    </w:p>
    <w:p w14:paraId="4671147C"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Skupno število doseženih točk (</w:t>
      </w:r>
      <w:r w:rsidRPr="00EB1D76">
        <w:rPr>
          <w:rFonts w:asciiTheme="minorHAnsi" w:hAnsiTheme="minorHAnsi" w:cstheme="minorHAnsi"/>
          <w:b/>
          <w:bCs/>
          <w:sz w:val="22"/>
          <w:szCs w:val="22"/>
          <w:lang w:val="sl-SI" w:eastAsia="en-US"/>
        </w:rPr>
        <w:t>T</w:t>
      </w:r>
      <w:r w:rsidRPr="00EB1D76">
        <w:rPr>
          <w:rFonts w:asciiTheme="minorHAnsi" w:hAnsiTheme="minorHAnsi" w:cstheme="minorHAnsi"/>
          <w:sz w:val="22"/>
          <w:szCs w:val="22"/>
          <w:lang w:val="sl-SI" w:eastAsia="en-US"/>
        </w:rPr>
        <w:t>), se izračuna kot sledi:</w:t>
      </w:r>
    </w:p>
    <w:p w14:paraId="7B2BB2E2" w14:textId="77777777" w:rsidR="0095639F" w:rsidRPr="00EB1D76" w:rsidRDefault="0095639F" w:rsidP="0095639F">
      <w:pPr>
        <w:jc w:val="both"/>
        <w:rPr>
          <w:rFonts w:asciiTheme="minorHAnsi" w:hAnsiTheme="minorHAnsi" w:cstheme="minorHAnsi"/>
          <w:sz w:val="22"/>
          <w:szCs w:val="22"/>
          <w:lang w:val="sl-SI" w:eastAsia="en-US"/>
        </w:rPr>
      </w:pPr>
    </w:p>
    <w:p w14:paraId="567A8023" w14:textId="77777777" w:rsidR="0095639F" w:rsidRPr="00EB1D76" w:rsidRDefault="0095639F" w:rsidP="0095639F">
      <w:pPr>
        <w:jc w:val="center"/>
        <w:rPr>
          <w:rFonts w:asciiTheme="minorHAnsi" w:hAnsiTheme="minorHAnsi" w:cstheme="minorHAnsi"/>
          <w:sz w:val="22"/>
          <w:szCs w:val="22"/>
          <w:lang w:val="sl-SI" w:eastAsia="en-US"/>
        </w:rPr>
      </w:pPr>
      <w:r w:rsidRPr="00EB1D76">
        <w:rPr>
          <w:rFonts w:ascii="Cambria Math" w:hAnsi="Cambria Math" w:cs="Cambria Math"/>
          <w:sz w:val="22"/>
          <w:szCs w:val="22"/>
          <w:lang w:val="sl-SI" w:eastAsia="en-US"/>
        </w:rPr>
        <w:t>𝑻</w:t>
      </w:r>
      <w:r w:rsidRPr="00EB1D76">
        <w:rPr>
          <w:rFonts w:asciiTheme="minorHAnsi" w:hAnsiTheme="minorHAnsi" w:cstheme="minorHAnsi"/>
          <w:sz w:val="22"/>
          <w:szCs w:val="22"/>
          <w:lang w:val="sl-SI" w:eastAsia="en-US"/>
        </w:rPr>
        <w:t xml:space="preserve"> = </w:t>
      </w:r>
      <w:r w:rsidRPr="00EB1D76">
        <w:rPr>
          <w:rFonts w:ascii="Cambria Math" w:hAnsi="Cambria Math" w:cs="Cambria Math"/>
          <w:sz w:val="22"/>
          <w:szCs w:val="22"/>
          <w:lang w:val="sl-SI" w:eastAsia="en-US"/>
        </w:rPr>
        <w:t>𝑻</w:t>
      </w:r>
      <w:r w:rsidRPr="00CD3B24">
        <w:rPr>
          <w:rFonts w:ascii="Cambria Math" w:hAnsi="Cambria Math" w:cs="Cambria Math"/>
          <w:smallCaps/>
          <w:sz w:val="22"/>
          <w:szCs w:val="22"/>
          <w:vertAlign w:val="subscript"/>
          <w:lang w:val="sl-SI" w:eastAsia="en-US"/>
        </w:rPr>
        <w:t>𝑪</w:t>
      </w:r>
      <w:r w:rsidRPr="00EB1D76">
        <w:rPr>
          <w:rFonts w:asciiTheme="minorHAnsi" w:hAnsiTheme="minorHAnsi" w:cstheme="minorHAnsi"/>
          <w:sz w:val="22"/>
          <w:szCs w:val="22"/>
          <w:lang w:val="sl-SI" w:eastAsia="en-US"/>
        </w:rPr>
        <w:t xml:space="preserve"> + </w:t>
      </w:r>
      <w:r w:rsidRPr="00EB1D76">
        <w:rPr>
          <w:rFonts w:ascii="Cambria Math" w:hAnsi="Cambria Math" w:cs="Cambria Math"/>
          <w:sz w:val="22"/>
          <w:szCs w:val="22"/>
          <w:lang w:val="sl-SI" w:eastAsia="en-US"/>
        </w:rPr>
        <w:t>𝑻</w:t>
      </w:r>
      <w:r w:rsidRPr="00CD3B24">
        <w:rPr>
          <w:rFonts w:ascii="Cambria Math" w:hAnsi="Cambria Math" w:cs="Cambria Math"/>
          <w:sz w:val="22"/>
          <w:szCs w:val="22"/>
          <w:vertAlign w:val="subscript"/>
          <w:lang w:val="sl-SI" w:eastAsia="en-US"/>
        </w:rPr>
        <w:t>𝑽𝑵</w:t>
      </w:r>
    </w:p>
    <w:p w14:paraId="34929841" w14:textId="77777777" w:rsidR="0095639F" w:rsidRPr="00EB1D76" w:rsidRDefault="0095639F" w:rsidP="0095639F">
      <w:pPr>
        <w:jc w:val="center"/>
        <w:rPr>
          <w:rFonts w:asciiTheme="minorHAnsi" w:hAnsiTheme="minorHAnsi" w:cstheme="minorHAnsi"/>
          <w:sz w:val="22"/>
          <w:szCs w:val="22"/>
          <w:lang w:val="sl-SI" w:eastAsia="en-US"/>
        </w:rPr>
      </w:pPr>
    </w:p>
    <w:p w14:paraId="76E7D1C6"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T = skupno število točk vrednotene ponudbe za posamezni sklop</w:t>
      </w:r>
    </w:p>
    <w:p w14:paraId="366782CE" w14:textId="77777777" w:rsidR="0095639F" w:rsidRPr="00EB1D76" w:rsidRDefault="0095639F" w:rsidP="0095639F">
      <w:pPr>
        <w:jc w:val="both"/>
        <w:rPr>
          <w:rFonts w:asciiTheme="minorHAnsi" w:hAnsiTheme="minorHAnsi" w:cstheme="minorHAnsi"/>
          <w:sz w:val="22"/>
          <w:szCs w:val="22"/>
          <w:lang w:val="sl-SI" w:eastAsia="en-US"/>
        </w:rPr>
      </w:pPr>
    </w:p>
    <w:p w14:paraId="3C11E5A3"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T</w:t>
      </w:r>
      <w:r w:rsidRPr="00CD3B24">
        <w:rPr>
          <w:rFonts w:asciiTheme="minorHAnsi" w:hAnsiTheme="minorHAnsi" w:cstheme="minorHAnsi"/>
          <w:sz w:val="22"/>
          <w:szCs w:val="22"/>
          <w:vertAlign w:val="subscript"/>
          <w:lang w:val="sl-SI" w:eastAsia="en-US"/>
        </w:rPr>
        <w:t>C</w:t>
      </w:r>
      <w:r w:rsidRPr="00EB1D76">
        <w:rPr>
          <w:rFonts w:asciiTheme="minorHAnsi" w:hAnsiTheme="minorHAnsi" w:cstheme="minorHAnsi"/>
          <w:sz w:val="22"/>
          <w:szCs w:val="22"/>
          <w:lang w:val="sl-SI" w:eastAsia="en-US"/>
        </w:rPr>
        <w:t xml:space="preserve"> = število točk vrednotene ponudbe po merilu ponudbena cena v EUR brez DDV</w:t>
      </w:r>
    </w:p>
    <w:p w14:paraId="15A37F06" w14:textId="77777777" w:rsidR="0095639F" w:rsidRPr="00EB1D76" w:rsidRDefault="0095639F" w:rsidP="0095639F">
      <w:pPr>
        <w:jc w:val="both"/>
        <w:rPr>
          <w:rFonts w:asciiTheme="minorHAnsi" w:hAnsiTheme="minorHAnsi" w:cstheme="minorHAnsi"/>
          <w:sz w:val="22"/>
          <w:szCs w:val="22"/>
          <w:lang w:val="sl-SI" w:eastAsia="en-US"/>
        </w:rPr>
      </w:pPr>
    </w:p>
    <w:p w14:paraId="3C4CD6BB" w14:textId="77777777" w:rsidR="0095639F" w:rsidRPr="00EB1D76" w:rsidRDefault="0095639F" w:rsidP="0095639F">
      <w:pPr>
        <w:jc w:val="both"/>
        <w:rPr>
          <w:rFonts w:asciiTheme="minorHAnsi" w:hAnsiTheme="minorHAnsi" w:cstheme="minorHAnsi"/>
          <w:sz w:val="22"/>
          <w:szCs w:val="22"/>
          <w:lang w:val="sl-SI" w:eastAsia="en-US"/>
        </w:rPr>
      </w:pPr>
      <w:r w:rsidRPr="00CD3B24">
        <w:rPr>
          <w:rFonts w:asciiTheme="minorHAnsi" w:hAnsiTheme="minorHAnsi" w:cstheme="minorHAnsi"/>
          <w:sz w:val="22"/>
          <w:szCs w:val="22"/>
          <w:lang w:val="sl-SI" w:eastAsia="en-US"/>
        </w:rPr>
        <w:lastRenderedPageBreak/>
        <w:t>T</w:t>
      </w:r>
      <w:r w:rsidRPr="00CD3B24">
        <w:rPr>
          <w:rFonts w:asciiTheme="minorHAnsi" w:hAnsiTheme="minorHAnsi" w:cstheme="minorHAnsi"/>
          <w:sz w:val="22"/>
          <w:szCs w:val="22"/>
          <w:vertAlign w:val="subscript"/>
          <w:lang w:val="sl-SI" w:eastAsia="en-US"/>
        </w:rPr>
        <w:t>VN</w:t>
      </w:r>
      <w:r w:rsidRPr="00EB1D76">
        <w:rPr>
          <w:rFonts w:asciiTheme="minorHAnsi" w:hAnsiTheme="minorHAnsi" w:cstheme="minorHAnsi"/>
          <w:sz w:val="22"/>
          <w:szCs w:val="22"/>
          <w:lang w:val="sl-SI" w:eastAsia="en-US"/>
        </w:rPr>
        <w:t xml:space="preserve"> = število točk vrednotene ponudbe po merilu tehnična in strokovna sposobnost oziroma reference nominiranega kadra – vodja nadzora.</w:t>
      </w:r>
    </w:p>
    <w:p w14:paraId="6AD69DB2" w14:textId="77777777" w:rsidR="0095639F" w:rsidRPr="00EB1D76" w:rsidRDefault="0095639F" w:rsidP="0095639F">
      <w:pPr>
        <w:jc w:val="both"/>
        <w:rPr>
          <w:rFonts w:asciiTheme="minorHAnsi" w:hAnsiTheme="minorHAnsi" w:cstheme="minorHAnsi"/>
          <w:sz w:val="22"/>
          <w:szCs w:val="22"/>
          <w:lang w:val="sl-SI" w:eastAsia="en-US"/>
        </w:rPr>
      </w:pPr>
    </w:p>
    <w:p w14:paraId="466CA6BB"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 xml:space="preserve">Ekonomsko najugodnejša ponudba je ponudba z najvišjim skupnim doseženih številom točk (T), izračunano na dve decimalni mesti. </w:t>
      </w:r>
    </w:p>
    <w:p w14:paraId="51453185" w14:textId="77777777" w:rsidR="0095639F" w:rsidRPr="00EB1D76" w:rsidRDefault="0095639F" w:rsidP="0095639F">
      <w:pPr>
        <w:jc w:val="both"/>
        <w:rPr>
          <w:rFonts w:asciiTheme="minorHAnsi" w:hAnsiTheme="minorHAnsi" w:cstheme="minorHAnsi"/>
          <w:sz w:val="22"/>
          <w:szCs w:val="22"/>
          <w:lang w:val="sl-SI" w:eastAsia="en-US"/>
        </w:rPr>
      </w:pPr>
    </w:p>
    <w:p w14:paraId="66899022"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 xml:space="preserve">V primeru enakega najvišjega skupnega števila doseženih točk (T), bo izbran tisti ponudnik, ki je ponudil nižjo ponudbeno ceno. </w:t>
      </w:r>
    </w:p>
    <w:p w14:paraId="466B59DE" w14:textId="77777777" w:rsidR="0095639F" w:rsidRPr="00EB1D76" w:rsidRDefault="0095639F" w:rsidP="0095639F">
      <w:pPr>
        <w:jc w:val="both"/>
        <w:rPr>
          <w:rFonts w:asciiTheme="minorHAnsi" w:hAnsiTheme="minorHAnsi" w:cstheme="minorHAnsi"/>
          <w:sz w:val="22"/>
          <w:szCs w:val="22"/>
          <w:lang w:val="sl-SI" w:eastAsia="en-US"/>
        </w:rPr>
      </w:pPr>
    </w:p>
    <w:p w14:paraId="1F637A9C" w14:textId="77777777" w:rsidR="0095639F" w:rsidRPr="00EB1D76" w:rsidRDefault="0095639F" w:rsidP="0095639F">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1. Točke za merilo - Ponudbena cena v EUR brez DDV (T</w:t>
      </w:r>
      <w:r w:rsidRPr="00CD3B24">
        <w:rPr>
          <w:rFonts w:asciiTheme="minorHAnsi" w:hAnsiTheme="minorHAnsi" w:cstheme="minorHAnsi"/>
          <w:b/>
          <w:bCs/>
          <w:sz w:val="22"/>
          <w:szCs w:val="22"/>
          <w:vertAlign w:val="subscript"/>
          <w:lang w:val="sl-SI" w:eastAsia="en-US"/>
        </w:rPr>
        <w:t>C</w:t>
      </w:r>
      <w:r w:rsidRPr="00EB1D76">
        <w:rPr>
          <w:rFonts w:asciiTheme="minorHAnsi" w:hAnsiTheme="minorHAnsi" w:cstheme="minorHAnsi"/>
          <w:b/>
          <w:bCs/>
          <w:sz w:val="22"/>
          <w:szCs w:val="22"/>
          <w:lang w:val="sl-SI" w:eastAsia="en-US"/>
        </w:rPr>
        <w:t>)</w:t>
      </w:r>
    </w:p>
    <w:p w14:paraId="466367CC" w14:textId="77777777" w:rsidR="0095639F" w:rsidRPr="00EB1D76" w:rsidRDefault="0095639F" w:rsidP="0095639F">
      <w:pPr>
        <w:jc w:val="both"/>
        <w:rPr>
          <w:rFonts w:asciiTheme="minorHAnsi" w:hAnsiTheme="minorHAnsi" w:cstheme="minorHAnsi"/>
          <w:sz w:val="22"/>
          <w:szCs w:val="22"/>
          <w:lang w:val="sl-SI" w:eastAsia="en-US"/>
        </w:rPr>
      </w:pPr>
    </w:p>
    <w:p w14:paraId="6E91CEA1"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Ponudnik, ki bo ponudil najnižjo ponudbeno ceno v EUR brez DDV</w:t>
      </w:r>
      <w:r>
        <w:rPr>
          <w:rFonts w:asciiTheme="minorHAnsi" w:hAnsiTheme="minorHAnsi" w:cstheme="minorHAnsi"/>
          <w:sz w:val="22"/>
          <w:szCs w:val="22"/>
          <w:lang w:val="sl-SI" w:eastAsia="en-US"/>
        </w:rPr>
        <w:t xml:space="preserve">, </w:t>
      </w:r>
      <w:r w:rsidRPr="00EB1D76">
        <w:rPr>
          <w:rFonts w:asciiTheme="minorHAnsi" w:hAnsiTheme="minorHAnsi" w:cstheme="minorHAnsi"/>
          <w:sz w:val="22"/>
          <w:szCs w:val="22"/>
          <w:lang w:val="sl-SI" w:eastAsia="en-US"/>
        </w:rPr>
        <w:t>bo dobil 80 točk, ostali ponudniki pa število točk po sledeči formuli:</w:t>
      </w:r>
    </w:p>
    <w:p w14:paraId="6AB0E84D" w14:textId="77777777" w:rsidR="0095639F" w:rsidRPr="00CD3B24" w:rsidRDefault="0095639F" w:rsidP="0095639F">
      <w:pPr>
        <w:jc w:val="center"/>
        <w:rPr>
          <w:rFonts w:asciiTheme="minorHAnsi" w:hAnsiTheme="minorHAnsi" w:cstheme="minorHAnsi"/>
          <w:sz w:val="22"/>
          <w:szCs w:val="22"/>
          <w:lang w:val="sl-SI" w:eastAsia="en-US"/>
        </w:rPr>
      </w:pPr>
      <w:r>
        <w:rPr>
          <w:rFonts w:ascii="Cambria Math" w:hAnsi="Cambria Math" w:cs="Cambria Math"/>
          <w:sz w:val="22"/>
          <w:szCs w:val="22"/>
          <w:lang w:val="sl-SI" w:eastAsia="en-US"/>
        </w:rPr>
        <w:t>Tc</w:t>
      </w:r>
      <w:r w:rsidRPr="00CD3B24">
        <w:rPr>
          <w:rFonts w:asciiTheme="minorHAnsi" w:hAnsiTheme="minorHAnsi" w:cstheme="minorHAnsi"/>
          <w:sz w:val="22"/>
          <w:szCs w:val="22"/>
          <w:lang w:val="sl-SI" w:eastAsia="en-US"/>
        </w:rPr>
        <w:t xml:space="preserve"> = 80 </w:t>
      </w:r>
      <w:r>
        <w:rPr>
          <w:rFonts w:ascii="Cambria Math" w:hAnsi="Cambria Math" w:cs="Cambria Math"/>
          <w:sz w:val="22"/>
          <w:szCs w:val="22"/>
          <w:lang w:val="sl-SI" w:eastAsia="en-US"/>
        </w:rPr>
        <w:t>x</w:t>
      </w:r>
      <w:r w:rsidRPr="00CD3B24">
        <w:rPr>
          <w:rFonts w:asciiTheme="minorHAnsi" w:hAnsiTheme="minorHAnsi" w:cstheme="minorHAnsi"/>
          <w:sz w:val="22"/>
          <w:szCs w:val="22"/>
          <w:lang w:val="sl-SI" w:eastAsia="en-US"/>
        </w:rPr>
        <w:t xml:space="preserve"> </w:t>
      </w:r>
      <w:r>
        <w:rPr>
          <w:rFonts w:asciiTheme="minorHAnsi" w:hAnsiTheme="minorHAnsi" w:cstheme="minorHAnsi"/>
          <w:sz w:val="22"/>
          <w:szCs w:val="22"/>
          <w:lang w:val="sl-SI" w:eastAsia="en-US"/>
        </w:rPr>
        <w:t>(</w:t>
      </w:r>
      <w:r w:rsidRPr="00CD3B24">
        <w:rPr>
          <w:rFonts w:asciiTheme="minorHAnsi" w:hAnsiTheme="minorHAnsi" w:cstheme="minorHAnsi"/>
          <w:sz w:val="22"/>
          <w:szCs w:val="22"/>
          <w:lang w:val="sl-SI" w:eastAsia="en-US"/>
        </w:rPr>
        <w:t>Cmin/Ci</w:t>
      </w:r>
      <w:r>
        <w:rPr>
          <w:rFonts w:asciiTheme="minorHAnsi" w:hAnsiTheme="minorHAnsi" w:cstheme="minorHAnsi"/>
          <w:sz w:val="22"/>
          <w:szCs w:val="22"/>
          <w:lang w:val="sl-SI" w:eastAsia="en-US"/>
        </w:rPr>
        <w:t>)</w:t>
      </w:r>
    </w:p>
    <w:p w14:paraId="1FCCCEE1" w14:textId="77777777" w:rsidR="0095639F" w:rsidRDefault="0095639F" w:rsidP="0095639F">
      <w:pPr>
        <w:jc w:val="both"/>
        <w:rPr>
          <w:rFonts w:asciiTheme="minorHAnsi" w:hAnsiTheme="minorHAnsi" w:cstheme="minorHAnsi"/>
          <w:sz w:val="22"/>
          <w:szCs w:val="22"/>
          <w:lang w:val="sl-SI" w:eastAsia="en-US"/>
        </w:rPr>
      </w:pPr>
    </w:p>
    <w:p w14:paraId="0F295FB7"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Cmin = ponudbena vrednost (cena) najnižje dopustne ponudbe v EUR brez DDV,</w:t>
      </w:r>
    </w:p>
    <w:p w14:paraId="41499804"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Ci = ponudbena vrednost (cena) ocenjevane ponudbe v EUR brez DDV.</w:t>
      </w:r>
    </w:p>
    <w:p w14:paraId="3F59B58F" w14:textId="77777777" w:rsidR="0095639F" w:rsidRDefault="0095639F" w:rsidP="0095639F">
      <w:pPr>
        <w:jc w:val="both"/>
        <w:rPr>
          <w:rFonts w:asciiTheme="minorHAnsi" w:hAnsiTheme="minorHAnsi" w:cstheme="minorHAnsi"/>
          <w:sz w:val="22"/>
          <w:szCs w:val="22"/>
          <w:lang w:val="sl-SI" w:eastAsia="en-US"/>
        </w:rPr>
      </w:pPr>
    </w:p>
    <w:p w14:paraId="6F96FC33" w14:textId="77777777" w:rsidR="0095639F" w:rsidRPr="00EB1D76" w:rsidRDefault="0095639F" w:rsidP="0095639F">
      <w:pPr>
        <w:jc w:val="both"/>
        <w:rPr>
          <w:rFonts w:asciiTheme="minorHAnsi" w:hAnsiTheme="minorHAnsi" w:cstheme="minorHAnsi"/>
          <w:sz w:val="22"/>
          <w:szCs w:val="22"/>
          <w:lang w:val="sl-SI" w:eastAsia="en-US"/>
        </w:rPr>
      </w:pPr>
    </w:p>
    <w:p w14:paraId="0E5614C9" w14:textId="77777777" w:rsidR="0095639F" w:rsidRPr="00EB1D76" w:rsidRDefault="0095639F" w:rsidP="0095639F">
      <w:pPr>
        <w:jc w:val="both"/>
        <w:rPr>
          <w:rFonts w:asciiTheme="minorHAnsi" w:hAnsiTheme="minorHAnsi" w:cstheme="minorHAnsi"/>
          <w:b/>
          <w:bCs/>
          <w:sz w:val="22"/>
          <w:szCs w:val="22"/>
          <w:lang w:val="sl-SI" w:eastAsia="en-US"/>
        </w:rPr>
      </w:pPr>
      <w:r w:rsidRPr="00EB1D76">
        <w:rPr>
          <w:rFonts w:asciiTheme="minorHAnsi" w:hAnsiTheme="minorHAnsi" w:cstheme="minorHAnsi"/>
          <w:b/>
          <w:bCs/>
          <w:sz w:val="22"/>
          <w:szCs w:val="22"/>
          <w:lang w:val="sl-SI" w:eastAsia="en-US"/>
        </w:rPr>
        <w:t>2. Točke za merilo - Tehnična in strokovna sposobnost oziroma reference nominiranega kadra - vodja nadzora(T</w:t>
      </w:r>
      <w:r w:rsidRPr="00CD3B24">
        <w:rPr>
          <w:rFonts w:asciiTheme="minorHAnsi" w:hAnsiTheme="minorHAnsi" w:cstheme="minorHAnsi"/>
          <w:b/>
          <w:bCs/>
          <w:sz w:val="22"/>
          <w:szCs w:val="22"/>
          <w:vertAlign w:val="subscript"/>
          <w:lang w:val="sl-SI" w:eastAsia="en-US"/>
        </w:rPr>
        <w:t>VN</w:t>
      </w:r>
      <w:r w:rsidRPr="00EB1D76">
        <w:rPr>
          <w:rFonts w:asciiTheme="minorHAnsi" w:hAnsiTheme="minorHAnsi" w:cstheme="minorHAnsi"/>
          <w:b/>
          <w:bCs/>
          <w:sz w:val="22"/>
          <w:szCs w:val="22"/>
          <w:lang w:val="sl-SI" w:eastAsia="en-US"/>
        </w:rPr>
        <w:t>)</w:t>
      </w:r>
    </w:p>
    <w:p w14:paraId="176817FF" w14:textId="77777777" w:rsidR="0095639F" w:rsidRPr="00EB1D76" w:rsidRDefault="0095639F" w:rsidP="0095639F">
      <w:pPr>
        <w:jc w:val="both"/>
        <w:rPr>
          <w:rFonts w:asciiTheme="minorHAnsi" w:hAnsiTheme="minorHAnsi" w:cstheme="minorHAnsi"/>
          <w:sz w:val="22"/>
          <w:szCs w:val="22"/>
          <w:lang w:val="sl-SI" w:eastAsia="en-US"/>
        </w:rPr>
      </w:pPr>
    </w:p>
    <w:p w14:paraId="0F6D553A" w14:textId="77777777" w:rsidR="0095639F" w:rsidRPr="00EB1D76" w:rsidRDefault="0095639F" w:rsidP="0095639F">
      <w:pPr>
        <w:jc w:val="both"/>
        <w:rPr>
          <w:rFonts w:asciiTheme="minorHAnsi" w:hAnsiTheme="minorHAnsi" w:cstheme="minorHAnsi"/>
          <w:sz w:val="22"/>
          <w:szCs w:val="22"/>
          <w:lang w:val="sl-SI" w:eastAsia="en-US"/>
        </w:rPr>
      </w:pPr>
      <w:r w:rsidRPr="00EB1D76">
        <w:rPr>
          <w:rFonts w:asciiTheme="minorHAnsi" w:hAnsiTheme="minorHAnsi" w:cstheme="minorHAnsi"/>
          <w:sz w:val="22"/>
          <w:szCs w:val="22"/>
          <w:lang w:val="sl-SI" w:eastAsia="en-US"/>
        </w:rPr>
        <w:t xml:space="preserve">Kot merilo se uporabi število izvedenih nadzorov s strani vodje nadzora, imenovanega v </w:t>
      </w:r>
      <w:r w:rsidRPr="001E1F0A">
        <w:rPr>
          <w:rFonts w:asciiTheme="minorHAnsi" w:hAnsiTheme="minorHAnsi" w:cstheme="minorHAnsi"/>
          <w:sz w:val="22"/>
          <w:szCs w:val="22"/>
          <w:lang w:val="sl-SI" w:eastAsia="en-US"/>
        </w:rPr>
        <w:t>obrazcu O</w:t>
      </w:r>
      <w:r w:rsidRPr="00EB1D76">
        <w:rPr>
          <w:rFonts w:asciiTheme="minorHAnsi" w:hAnsiTheme="minorHAnsi" w:cstheme="minorHAnsi"/>
          <w:sz w:val="22"/>
          <w:szCs w:val="22"/>
          <w:lang w:val="sl-SI" w:eastAsia="en-US"/>
        </w:rPr>
        <w:t>BR-4</w:t>
      </w:r>
      <w:r>
        <w:rPr>
          <w:rFonts w:asciiTheme="minorHAnsi" w:hAnsiTheme="minorHAnsi" w:cstheme="minorHAnsi"/>
          <w:sz w:val="22"/>
          <w:szCs w:val="22"/>
          <w:lang w:val="sl-SI" w:eastAsia="en-US"/>
        </w:rPr>
        <w:t>, ki presegajo minimalno število zahtevanih referenc</w:t>
      </w:r>
      <w:r w:rsidRPr="00EB1D76">
        <w:rPr>
          <w:rFonts w:asciiTheme="minorHAnsi" w:hAnsiTheme="minorHAnsi" w:cstheme="minorHAnsi"/>
          <w:sz w:val="22"/>
          <w:szCs w:val="22"/>
          <w:lang w:val="sl-SI" w:eastAsia="en-US"/>
        </w:rPr>
        <w:t>.</w:t>
      </w:r>
    </w:p>
    <w:p w14:paraId="706B3F66" w14:textId="77777777" w:rsidR="0095639F" w:rsidRDefault="0095639F" w:rsidP="0095639F">
      <w:pPr>
        <w:jc w:val="both"/>
        <w:rPr>
          <w:rFonts w:asciiTheme="minorHAnsi" w:hAnsiTheme="minorHAnsi" w:cstheme="minorHAnsi"/>
          <w:sz w:val="22"/>
          <w:szCs w:val="22"/>
          <w:highlight w:val="yellow"/>
          <w:lang w:val="sl-SI" w:eastAsia="en-US"/>
        </w:rPr>
      </w:pPr>
    </w:p>
    <w:p w14:paraId="2E26D8CF" w14:textId="77777777" w:rsidR="002F5C4C" w:rsidRPr="002F5C4C" w:rsidRDefault="0095639F" w:rsidP="002F5C4C">
      <w:pPr>
        <w:jc w:val="both"/>
        <w:rPr>
          <w:rFonts w:asciiTheme="minorHAnsi" w:hAnsiTheme="minorHAnsi" w:cstheme="minorHAnsi"/>
          <w:sz w:val="22"/>
          <w:szCs w:val="22"/>
          <w:lang w:eastAsia="en-US"/>
        </w:rPr>
      </w:pPr>
      <w:r w:rsidRPr="002F5C4C">
        <w:rPr>
          <w:rFonts w:asciiTheme="minorHAnsi" w:hAnsiTheme="minorHAnsi" w:cstheme="minorHAnsi"/>
          <w:bCs/>
          <w:sz w:val="22"/>
          <w:szCs w:val="22"/>
          <w:lang w:eastAsia="en-US"/>
        </w:rPr>
        <w:t xml:space="preserve">Za referenčni projekt v </w:t>
      </w:r>
      <w:r w:rsidRPr="002F5C4C">
        <w:rPr>
          <w:rFonts w:asciiTheme="minorHAnsi" w:hAnsiTheme="minorHAnsi" w:cstheme="minorHAnsi"/>
          <w:sz w:val="22"/>
          <w:szCs w:val="22"/>
          <w:lang w:eastAsia="en-US"/>
        </w:rPr>
        <w:t xml:space="preserve">zadnjih desetih (10) letih pred rokom za prejem ponudb, kjer je imenovani vodja nadzora kot vodja nadzora (ali odgovorni nadzornik) nadziral gradnjo po GZ-1, bo naročnik v sklopu tega merila za vsak dodaten projekt nadzora po GZ-1 nad GOI del na primerljivem objektu, vrednosti </w:t>
      </w:r>
      <w:r w:rsidR="007D7225" w:rsidRPr="002F5C4C">
        <w:rPr>
          <w:rFonts w:asciiTheme="minorHAnsi" w:hAnsiTheme="minorHAnsi" w:cstheme="minorHAnsi"/>
          <w:sz w:val="22"/>
          <w:szCs w:val="22"/>
          <w:lang w:eastAsia="en-US"/>
        </w:rPr>
        <w:t xml:space="preserve">GOI del </w:t>
      </w:r>
      <w:r w:rsidRPr="002F5C4C">
        <w:rPr>
          <w:rFonts w:asciiTheme="minorHAnsi" w:hAnsiTheme="minorHAnsi" w:cstheme="minorHAnsi"/>
          <w:sz w:val="22"/>
          <w:szCs w:val="22"/>
          <w:lang w:eastAsia="en-US"/>
        </w:rPr>
        <w:t xml:space="preserve">vsaj </w:t>
      </w:r>
      <w:r w:rsidR="002F5C4C" w:rsidRPr="002F5C4C">
        <w:rPr>
          <w:rFonts w:asciiTheme="minorHAnsi" w:hAnsiTheme="minorHAnsi" w:cstheme="minorHAnsi"/>
          <w:sz w:val="22"/>
          <w:szCs w:val="22"/>
          <w:lang w:eastAsia="en-US"/>
        </w:rPr>
        <w:t>750</w:t>
      </w:r>
      <w:r w:rsidRPr="002F5C4C">
        <w:rPr>
          <w:rFonts w:asciiTheme="minorHAnsi" w:hAnsiTheme="minorHAnsi" w:cstheme="minorHAnsi"/>
          <w:sz w:val="22"/>
          <w:szCs w:val="22"/>
          <w:lang w:eastAsia="en-US"/>
        </w:rPr>
        <w:t>.000 EUR brez DDV</w:t>
      </w:r>
      <w:r w:rsidR="002F5C4C" w:rsidRPr="002F5C4C">
        <w:rPr>
          <w:rFonts w:asciiTheme="minorHAnsi" w:hAnsiTheme="minorHAnsi" w:cstheme="minorHAnsi"/>
          <w:sz w:val="22"/>
          <w:szCs w:val="22"/>
          <w:lang w:eastAsia="en-US"/>
        </w:rPr>
        <w:t xml:space="preserve"> za Sklop 1 oziroma 2.000.000 EUR brez DDV za Sklop 2</w:t>
      </w:r>
      <w:r w:rsidRPr="002F5C4C">
        <w:rPr>
          <w:rFonts w:asciiTheme="minorHAnsi" w:hAnsiTheme="minorHAnsi" w:cstheme="minorHAnsi"/>
          <w:sz w:val="22"/>
          <w:szCs w:val="22"/>
          <w:lang w:eastAsia="en-US"/>
        </w:rPr>
        <w:t xml:space="preserve">, priznal 5 točk. </w:t>
      </w:r>
      <w:r w:rsidR="002F5C4C" w:rsidRPr="002F5C4C">
        <w:rPr>
          <w:rFonts w:asciiTheme="minorHAnsi" w:hAnsiTheme="minorHAnsi" w:cstheme="minorHAnsi"/>
          <w:sz w:val="22"/>
          <w:szCs w:val="22"/>
          <w:lang w:eastAsia="en-US"/>
        </w:rPr>
        <w:t>Kot primerljivi objekti se bodo upoštevali objekti, ki se po klasifikaciji vrst objektov uvrščajo pod oznako CC-SI 112 (Večstanovanjske stavbe), CC-SI 113 (Stanovanjske stavbe za posebne družbene skupine), CC-SI 121 (Gostinske stavbe),  CC-SI 122 (Poslovne in upravne stavbe), CC-SI 123 (Trgovske stavbe in stavbe za storitvene dejavnosti) in CC-SI 125 (Industrijske in skladiščne stavbe).</w:t>
      </w:r>
    </w:p>
    <w:p w14:paraId="2113FD9A" w14:textId="77777777" w:rsidR="0095639F" w:rsidRPr="00F15AB1" w:rsidRDefault="0095639F" w:rsidP="0095639F">
      <w:pPr>
        <w:jc w:val="both"/>
        <w:rPr>
          <w:rFonts w:asciiTheme="minorHAnsi" w:hAnsiTheme="minorHAnsi" w:cstheme="minorHAnsi"/>
          <w:sz w:val="22"/>
          <w:szCs w:val="22"/>
          <w:lang w:val="sl-SI" w:eastAsia="en-US"/>
        </w:rPr>
      </w:pPr>
    </w:p>
    <w:p w14:paraId="5824B949" w14:textId="16F4C9D3" w:rsidR="0095639F" w:rsidRPr="00F15AB1" w:rsidRDefault="0095639F" w:rsidP="0095639F">
      <w:pPr>
        <w:jc w:val="both"/>
        <w:rPr>
          <w:rFonts w:asciiTheme="minorHAnsi" w:hAnsiTheme="minorHAnsi" w:cstheme="minorHAnsi"/>
          <w:sz w:val="22"/>
          <w:szCs w:val="22"/>
          <w:lang w:val="sl-SI" w:eastAsia="en-US"/>
        </w:rPr>
      </w:pPr>
      <w:r w:rsidRPr="00F15AB1">
        <w:rPr>
          <w:rFonts w:asciiTheme="minorHAnsi" w:hAnsiTheme="minorHAnsi" w:cstheme="minorHAnsi"/>
          <w:sz w:val="22"/>
          <w:szCs w:val="22"/>
          <w:lang w:val="sl-SI" w:eastAsia="en-US"/>
        </w:rPr>
        <w:t xml:space="preserve">Naročnik bo upošteval največ štiri (4) dodatne referenčne projekte. Največje možno število točk je 20 točk. </w:t>
      </w:r>
    </w:p>
    <w:p w14:paraId="13E50641" w14:textId="77777777" w:rsidR="0095639F" w:rsidRPr="00F15AB1" w:rsidRDefault="0095639F" w:rsidP="0095639F">
      <w:pPr>
        <w:jc w:val="both"/>
        <w:rPr>
          <w:rFonts w:asciiTheme="minorHAnsi" w:hAnsiTheme="minorHAnsi" w:cstheme="minorHAnsi"/>
          <w:sz w:val="22"/>
          <w:szCs w:val="22"/>
          <w:lang w:val="sl-SI" w:eastAsia="en-US"/>
        </w:rPr>
      </w:pPr>
    </w:p>
    <w:p w14:paraId="542DB232" w14:textId="77777777" w:rsidR="0095639F" w:rsidRPr="00EB1D76" w:rsidRDefault="0095639F" w:rsidP="0095639F">
      <w:pPr>
        <w:jc w:val="both"/>
        <w:rPr>
          <w:rFonts w:asciiTheme="minorHAnsi" w:hAnsiTheme="minorHAnsi" w:cstheme="minorHAnsi"/>
          <w:sz w:val="22"/>
          <w:szCs w:val="22"/>
          <w:lang w:val="sl-SI" w:eastAsia="en-US"/>
        </w:rPr>
      </w:pPr>
      <w:r w:rsidRPr="00F15AB1">
        <w:rPr>
          <w:rFonts w:asciiTheme="minorHAnsi" w:hAnsiTheme="minorHAnsi" w:cstheme="minorHAnsi"/>
          <w:sz w:val="22"/>
          <w:szCs w:val="22"/>
          <w:lang w:val="sl-SI" w:eastAsia="en-US"/>
        </w:rPr>
        <w:t>Naročnik bo upošteval le referenčna dela, ki so dokončana. Kot datum dokončanja bo naročnik upošteval datum izdaje potrdila o prevzemu ali enakovrednega potrdila, ki izkazuje datum sprejema in izročitve referenčnega dela.</w:t>
      </w:r>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4F598016"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9"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9"/>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40041F"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 </w:t>
      </w:r>
      <w:r w:rsidR="0040041F" w:rsidRPr="00BE17AD">
        <w:rPr>
          <w:rFonts w:asciiTheme="minorHAnsi" w:hAnsiTheme="minorHAnsi" w:cstheme="minorHAnsi"/>
          <w:sz w:val="22"/>
          <w:szCs w:val="22"/>
          <w:lang w:val="sl-SI" w:eastAsia="en-US"/>
        </w:rPr>
        <w:t>prevzeta dela za SKLOP 2 morajo biti navedena in strukturirana tako, da jih je po vsebini mogoče primerjati z glavnimi vrstami del iz predloženega popisa del</w:t>
      </w:r>
      <w:r w:rsidR="00F3394B" w:rsidRPr="00BE17AD">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04CCCFD5"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281674" w:rsidRPr="00BE17AD">
        <w:rPr>
          <w:rFonts w:asciiTheme="minorHAnsi" w:hAnsiTheme="minorHAnsi" w:cstheme="minorHAnsi"/>
          <w:sz w:val="22"/>
          <w:szCs w:val="22"/>
          <w:lang w:val="sl-SI" w:eastAsia="en-US"/>
        </w:rPr>
        <w:t xml:space="preserve">za SKLOP 2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w:t>
      </w:r>
      <w:r w:rsidRPr="00BE17AD">
        <w:rPr>
          <w:rFonts w:asciiTheme="minorHAnsi" w:hAnsiTheme="minorHAnsi" w:cstheme="minorHAnsi"/>
          <w:sz w:val="22"/>
          <w:szCs w:val="22"/>
          <w:lang w:val="sl-SI" w:eastAsia="en-US"/>
        </w:rPr>
        <w:lastRenderedPageBreak/>
        <w:t xml:space="preserve">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681A56A4" w:rsidR="00D73D1E" w:rsidRPr="00BE17AD" w:rsidRDefault="006D79B5"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Takso v višini </w:t>
      </w:r>
      <w:r>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.000,00 EUR mora vlagatelj plačati na transakcijski račun Ministrstva za finance št. </w:t>
      </w:r>
      <w:r w:rsidRPr="00BE17AD">
        <w:rPr>
          <w:rFonts w:asciiTheme="minorHAnsi" w:hAnsiTheme="minorHAnsi" w:cstheme="minorHAnsi"/>
          <w:sz w:val="22"/>
          <w:szCs w:val="22"/>
          <w:lang w:val="sl-SI"/>
        </w:rPr>
        <w:t>SI56 0110 0100 0358 802</w:t>
      </w:r>
      <w:r w:rsidRPr="00BE17AD">
        <w:rPr>
          <w:rFonts w:asciiTheme="minorHAnsi" w:hAnsiTheme="minorHAnsi" w:cstheme="minorHAnsi"/>
          <w:sz w:val="22"/>
          <w:szCs w:val="22"/>
          <w:lang w:val="sl-SI" w:eastAsia="en-US"/>
        </w:rPr>
        <w:t>, odprt pri Banki Slovenije, sklic 16110-7111290-XXXXXX</w:t>
      </w:r>
      <w:r>
        <w:rPr>
          <w:rFonts w:asciiTheme="minorHAnsi" w:hAnsiTheme="minorHAnsi" w:cstheme="minorHAnsi"/>
          <w:sz w:val="22"/>
          <w:szCs w:val="22"/>
          <w:lang w:val="sl-SI" w:eastAsia="en-US"/>
        </w:rPr>
        <w:t>26</w:t>
      </w:r>
      <w:r w:rsidRPr="00BE17AD">
        <w:rPr>
          <w:rFonts w:asciiTheme="minorHAnsi" w:hAnsiTheme="minorHAnsi" w:cstheme="minorHAnsi"/>
          <w:sz w:val="22"/>
          <w:szCs w:val="22"/>
          <w:lang w:val="sl-SI" w:eastAsia="en-US"/>
        </w:rPr>
        <w:t>, pri čemer je XXXXXX številka obvestila o naročilu iz portala javnih naročil, ki je podana v obliki JNXXXXXX/202</w:t>
      </w:r>
      <w:r>
        <w:rPr>
          <w:rFonts w:asciiTheme="minorHAnsi" w:hAnsiTheme="minorHAnsi" w:cstheme="minorHAnsi"/>
          <w:sz w:val="22"/>
          <w:szCs w:val="22"/>
          <w:lang w:val="sl-SI" w:eastAsia="en-US"/>
        </w:rPr>
        <w:t>6</w:t>
      </w:r>
      <w:r w:rsidRPr="00943EC8">
        <w:rPr>
          <w:rFonts w:asciiTheme="minorHAnsi" w:hAnsiTheme="minorHAnsi" w:cstheme="minorHAnsi"/>
          <w:sz w:val="22"/>
          <w:szCs w:val="22"/>
          <w:lang w:val="sl-SI" w:eastAsia="en-US"/>
        </w:rPr>
        <w:t>-EUe16/01</w:t>
      </w:r>
      <w:r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463B89E1"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9E1D58">
        <w:rPr>
          <w:rFonts w:asciiTheme="minorHAnsi" w:hAnsiTheme="minorHAnsi" w:cstheme="minorHAnsi"/>
          <w:sz w:val="22"/>
          <w:szCs w:val="22"/>
          <w:lang w:val="sl-SI"/>
        </w:rPr>
        <w:t>Nadzor po GZ-1 nad izvedbo GOI del za potrebe mrežnega inkubatorja na dveh lokacijah</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39302A63" w14:textId="30F96467" w:rsidR="00CE0386" w:rsidRPr="00BE17AD" w:rsidRDefault="00CE0386" w:rsidP="00CE0386">
      <w:pPr>
        <w:spacing w:line="360" w:lineRule="auto"/>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4065AF57" w14:textId="536F9A53"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(OBR-</w:t>
      </w:r>
      <w:r w:rsidR="00CE0386">
        <w:rPr>
          <w:rFonts w:asciiTheme="minorHAnsi" w:hAnsiTheme="minorHAnsi" w:cstheme="minorHAnsi"/>
          <w:b/>
          <w:bCs/>
          <w:color w:val="auto"/>
          <w:sz w:val="26"/>
          <w:szCs w:val="26"/>
        </w:rPr>
        <w:t>3</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2BFB3CB2"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6274F78B" w14:textId="77777777" w:rsidTr="00913328">
        <w:trPr>
          <w:trHeight w:val="592"/>
        </w:trPr>
        <w:tc>
          <w:tcPr>
            <w:tcW w:w="3344" w:type="dxa"/>
            <w:vAlign w:val="center"/>
          </w:tcPr>
          <w:p w14:paraId="4484C659" w14:textId="77777777" w:rsidR="005B012A" w:rsidRPr="00BE17AD" w:rsidRDefault="005B012A" w:rsidP="00FA1CAD">
            <w:pPr>
              <w:pStyle w:val="HTMLPreformatted"/>
              <w:ind w:left="-28" w:right="-57"/>
              <w:rPr>
                <w:rFonts w:asciiTheme="minorHAnsi" w:hAnsiTheme="minorHAnsi" w:cstheme="minorHAnsi"/>
                <w:b/>
                <w:color w:val="auto"/>
                <w:sz w:val="22"/>
                <w:szCs w:val="22"/>
                <w:lang w:val="sl-SI"/>
              </w:rPr>
            </w:pPr>
            <w:r w:rsidRPr="00BE17AD">
              <w:rPr>
                <w:rFonts w:asciiTheme="minorHAnsi" w:hAnsiTheme="minorHAnsi" w:cstheme="minorHAnsi"/>
                <w:b/>
                <w:color w:val="auto"/>
                <w:sz w:val="22"/>
                <w:szCs w:val="22"/>
                <w:lang w:val="sl-SI"/>
              </w:rPr>
              <w:t>Klasifikacija objekta CC-SI</w:t>
            </w:r>
          </w:p>
        </w:tc>
        <w:tc>
          <w:tcPr>
            <w:tcW w:w="5728" w:type="dxa"/>
            <w:vAlign w:val="center"/>
          </w:tcPr>
          <w:p w14:paraId="34BA199A"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7189AB76"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9E1D58">
        <w:rPr>
          <w:rFonts w:asciiTheme="minorHAnsi" w:hAnsiTheme="minorHAnsi" w:cstheme="minorHAnsi"/>
          <w:b/>
          <w:bCs/>
          <w:sz w:val="26"/>
          <w:szCs w:val="26"/>
        </w:rPr>
        <w:t>NADZORA</w:t>
      </w:r>
      <w:r w:rsidR="00BF474B" w:rsidRPr="00BE17AD">
        <w:rPr>
          <w:rFonts w:asciiTheme="minorHAnsi" w:hAnsiTheme="minorHAnsi" w:cstheme="minorHAnsi"/>
          <w:b/>
          <w:bCs/>
          <w:sz w:val="26"/>
          <w:szCs w:val="26"/>
        </w:rPr>
        <w:t xml:space="preserve"> (OBR-</w:t>
      </w:r>
      <w:r w:rsidR="00CE0386">
        <w:rPr>
          <w:rFonts w:asciiTheme="minorHAnsi" w:hAnsiTheme="minorHAnsi" w:cstheme="minorHAnsi"/>
          <w:b/>
          <w:bCs/>
          <w:sz w:val="26"/>
          <w:szCs w:val="26"/>
        </w:rPr>
        <w:t>4</w:t>
      </w:r>
      <w:r w:rsidR="00203C44">
        <w:rPr>
          <w:rFonts w:asciiTheme="minorHAnsi" w:hAnsiTheme="minorHAnsi" w:cstheme="minorHAnsi"/>
          <w:b/>
          <w:bCs/>
          <w:sz w:val="26"/>
          <w:szCs w:val="26"/>
        </w:rPr>
        <w:t>A</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60E48" w:rsidRPr="00BE17AD" w14:paraId="1082212F" w14:textId="77777777" w:rsidTr="000F54BB">
        <w:trPr>
          <w:trHeight w:val="794"/>
        </w:trPr>
        <w:tc>
          <w:tcPr>
            <w:tcW w:w="3261" w:type="dxa"/>
            <w:vAlign w:val="center"/>
          </w:tcPr>
          <w:p w14:paraId="31673ADD" w14:textId="4C04D3D7" w:rsidR="00B60E48" w:rsidRPr="00BE17AD" w:rsidRDefault="00B60E48" w:rsidP="00BF474B">
            <w:pPr>
              <w:pStyle w:val="HTMLPreformatted"/>
              <w:ind w:left="-28" w:right="-57"/>
              <w:rPr>
                <w:rFonts w:asciiTheme="minorHAnsi" w:hAnsiTheme="minorHAnsi" w:cstheme="minorHAnsi"/>
                <w:b/>
                <w:bCs/>
                <w:color w:val="auto"/>
                <w:sz w:val="22"/>
                <w:szCs w:val="22"/>
                <w:lang w:val="sl-SI" w:eastAsia="sl-SI"/>
              </w:rPr>
            </w:pPr>
            <w:r>
              <w:rPr>
                <w:rFonts w:asciiTheme="minorHAnsi" w:hAnsiTheme="minorHAnsi" w:cstheme="minorHAnsi"/>
                <w:b/>
                <w:bCs/>
                <w:color w:val="auto"/>
                <w:sz w:val="22"/>
                <w:szCs w:val="22"/>
                <w:lang w:val="sl-SI" w:eastAsia="sl-SI"/>
              </w:rPr>
              <w:t xml:space="preserve">Nominacija vodje </w:t>
            </w:r>
            <w:r w:rsidR="009E1D58">
              <w:rPr>
                <w:rFonts w:asciiTheme="minorHAnsi" w:hAnsiTheme="minorHAnsi" w:cstheme="minorHAnsi"/>
                <w:b/>
                <w:bCs/>
                <w:color w:val="auto"/>
                <w:sz w:val="22"/>
                <w:szCs w:val="22"/>
                <w:lang w:val="sl-SI" w:eastAsia="sl-SI"/>
              </w:rPr>
              <w:t>nadzora</w:t>
            </w:r>
            <w:r>
              <w:rPr>
                <w:rFonts w:asciiTheme="minorHAnsi" w:hAnsiTheme="minorHAnsi" w:cstheme="minorHAnsi"/>
                <w:b/>
                <w:bCs/>
                <w:color w:val="auto"/>
                <w:sz w:val="22"/>
                <w:szCs w:val="22"/>
                <w:lang w:val="sl-SI" w:eastAsia="sl-SI"/>
              </w:rPr>
              <w:t xml:space="preserve"> za sklop: </w:t>
            </w:r>
          </w:p>
        </w:tc>
        <w:tc>
          <w:tcPr>
            <w:tcW w:w="5811" w:type="dxa"/>
            <w:vAlign w:val="center"/>
          </w:tcPr>
          <w:p w14:paraId="6049F67E" w14:textId="12ACCF33" w:rsidR="00CE0386" w:rsidRPr="00BE17AD" w:rsidRDefault="005B6F0F" w:rsidP="000F54BB">
            <w:pPr>
              <w:pStyle w:val="HTMLPreformatted"/>
              <w:rPr>
                <w:rFonts w:asciiTheme="minorHAnsi" w:hAnsiTheme="minorHAnsi" w:cstheme="minorHAnsi"/>
                <w:b/>
                <w:color w:val="auto"/>
                <w:sz w:val="22"/>
                <w:szCs w:val="22"/>
                <w:lang w:val="sl-SI" w:eastAsia="sl-SI"/>
              </w:rPr>
            </w:pP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sz w:val="22"/>
                <w:szCs w:val="22"/>
                <w:lang w:val="sl-SI"/>
              </w:rPr>
              <w:t>SKLOP 1</w:t>
            </w: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bCs/>
                <w:sz w:val="22"/>
                <w:szCs w:val="22"/>
                <w:lang w:val="sl-SI"/>
              </w:rPr>
              <w:t>SKLOP 2</w:t>
            </w:r>
          </w:p>
        </w:tc>
      </w:tr>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6EA5EF9A"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2F05BE" w:rsidRPr="00BE17AD">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1F017442" w14:textId="1D490E4F" w:rsidR="00203C44" w:rsidRPr="00BE17AD" w:rsidRDefault="009D5AD4" w:rsidP="00203C44">
      <w:pPr>
        <w:jc w:val="center"/>
        <w:rPr>
          <w:rFonts w:asciiTheme="minorHAnsi" w:hAnsiTheme="minorHAnsi" w:cstheme="minorHAnsi"/>
          <w:b/>
          <w:bCs/>
          <w:sz w:val="26"/>
          <w:szCs w:val="26"/>
        </w:rPr>
      </w:pPr>
      <w:r w:rsidRPr="00BE17AD">
        <w:rPr>
          <w:rFonts w:asciiTheme="minorHAnsi" w:hAnsiTheme="minorHAnsi" w:cstheme="minorHAnsi"/>
          <w:b/>
          <w:bCs/>
          <w:sz w:val="26"/>
          <w:szCs w:val="26"/>
          <w:lang w:val="sl-SI"/>
        </w:rPr>
        <w:br w:type="page"/>
      </w:r>
      <w:r w:rsidR="00203C44">
        <w:rPr>
          <w:rFonts w:asciiTheme="minorHAnsi" w:hAnsiTheme="minorHAnsi" w:cstheme="minorHAnsi"/>
          <w:b/>
          <w:bCs/>
          <w:sz w:val="26"/>
          <w:szCs w:val="26"/>
        </w:rPr>
        <w:lastRenderedPageBreak/>
        <w:t>STROKOVNI KADER</w:t>
      </w:r>
      <w:r w:rsidR="00203C44" w:rsidRPr="00BE17AD">
        <w:rPr>
          <w:rFonts w:asciiTheme="minorHAnsi" w:hAnsiTheme="minorHAnsi" w:cstheme="minorHAnsi"/>
          <w:b/>
          <w:bCs/>
          <w:sz w:val="26"/>
          <w:szCs w:val="26"/>
        </w:rPr>
        <w:t xml:space="preserve"> (OBR-</w:t>
      </w:r>
      <w:r w:rsidR="00203C44">
        <w:rPr>
          <w:rFonts w:asciiTheme="minorHAnsi" w:hAnsiTheme="minorHAnsi" w:cstheme="minorHAnsi"/>
          <w:b/>
          <w:bCs/>
          <w:sz w:val="26"/>
          <w:szCs w:val="26"/>
        </w:rPr>
        <w:t>4B</w:t>
      </w:r>
      <w:r w:rsidR="00203C44" w:rsidRPr="00BE17AD">
        <w:rPr>
          <w:rFonts w:asciiTheme="minorHAnsi" w:hAnsiTheme="minorHAnsi" w:cstheme="minorHAnsi"/>
          <w:b/>
          <w:bCs/>
          <w:sz w:val="26"/>
          <w:szCs w:val="26"/>
        </w:rPr>
        <w:t>)</w:t>
      </w:r>
    </w:p>
    <w:p w14:paraId="15D5BC94" w14:textId="77777777" w:rsidR="00203C44" w:rsidRPr="00BE17AD" w:rsidRDefault="00203C44" w:rsidP="00203C4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203C44" w:rsidRPr="00BE17AD" w14:paraId="5FE137E8" w14:textId="77777777" w:rsidTr="00AC3559">
        <w:trPr>
          <w:trHeight w:val="794"/>
        </w:trPr>
        <w:tc>
          <w:tcPr>
            <w:tcW w:w="3261" w:type="dxa"/>
            <w:vAlign w:val="center"/>
          </w:tcPr>
          <w:p w14:paraId="43B040DF" w14:textId="5C7A8CEB"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Pr>
                <w:rFonts w:asciiTheme="minorHAnsi" w:hAnsiTheme="minorHAnsi" w:cstheme="minorHAnsi"/>
                <w:b/>
                <w:bCs/>
                <w:color w:val="auto"/>
                <w:sz w:val="22"/>
                <w:szCs w:val="22"/>
                <w:lang w:val="sl-SI" w:eastAsia="sl-SI"/>
              </w:rPr>
              <w:t xml:space="preserve">Nominacija kadra za sklop: </w:t>
            </w:r>
          </w:p>
        </w:tc>
        <w:tc>
          <w:tcPr>
            <w:tcW w:w="5811" w:type="dxa"/>
            <w:vAlign w:val="center"/>
          </w:tcPr>
          <w:p w14:paraId="5BB5934F"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sz w:val="22"/>
                <w:szCs w:val="22"/>
                <w:lang w:val="sl-SI"/>
              </w:rPr>
              <w:t>SKLOP 1</w:t>
            </w: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bCs/>
                <w:sz w:val="22"/>
                <w:szCs w:val="22"/>
                <w:lang w:val="sl-SI"/>
              </w:rPr>
              <w:t>SKLOP 2</w:t>
            </w:r>
          </w:p>
        </w:tc>
      </w:tr>
      <w:tr w:rsidR="00203C44" w:rsidRPr="00BE17AD" w14:paraId="7F7BD8E3" w14:textId="77777777" w:rsidTr="00AC3559">
        <w:trPr>
          <w:trHeight w:val="794"/>
        </w:trPr>
        <w:tc>
          <w:tcPr>
            <w:tcW w:w="3261" w:type="dxa"/>
            <w:vAlign w:val="center"/>
          </w:tcPr>
          <w:p w14:paraId="5E2AA2EF" w14:textId="77777777"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24B99AFE" w14:textId="77777777" w:rsidR="00203C44" w:rsidRPr="00BE17AD" w:rsidRDefault="00203C44" w:rsidP="00AC3559">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51A79751" w14:textId="77777777" w:rsidTr="00AC3559">
        <w:trPr>
          <w:trHeight w:val="794"/>
        </w:trPr>
        <w:tc>
          <w:tcPr>
            <w:tcW w:w="3261" w:type="dxa"/>
            <w:vAlign w:val="center"/>
          </w:tcPr>
          <w:p w14:paraId="4D3C7BC4" w14:textId="77777777"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464FF6C" w14:textId="77777777" w:rsidR="00203C44" w:rsidRPr="00BE17AD" w:rsidRDefault="00203C44" w:rsidP="00AC3559">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12F8A7CF" w14:textId="77777777" w:rsidTr="00AC3559">
        <w:trPr>
          <w:trHeight w:val="794"/>
        </w:trPr>
        <w:tc>
          <w:tcPr>
            <w:tcW w:w="3261" w:type="dxa"/>
            <w:vAlign w:val="center"/>
          </w:tcPr>
          <w:p w14:paraId="2564EA66" w14:textId="77777777"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2B811B14"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3D6D5B51" w14:textId="77777777" w:rsidTr="00AC3559">
        <w:trPr>
          <w:trHeight w:val="794"/>
        </w:trPr>
        <w:tc>
          <w:tcPr>
            <w:tcW w:w="3261" w:type="dxa"/>
            <w:vAlign w:val="center"/>
          </w:tcPr>
          <w:p w14:paraId="684A65FF" w14:textId="77777777"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Čas trajanja delovnega razmerja</w:t>
            </w:r>
          </w:p>
        </w:tc>
        <w:tc>
          <w:tcPr>
            <w:tcW w:w="5811" w:type="dxa"/>
            <w:vAlign w:val="center"/>
          </w:tcPr>
          <w:p w14:paraId="0937D184"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7C656243" w14:textId="77777777" w:rsidTr="00AC3559">
        <w:trPr>
          <w:trHeight w:val="794"/>
        </w:trPr>
        <w:tc>
          <w:tcPr>
            <w:tcW w:w="3261" w:type="dxa"/>
            <w:vAlign w:val="center"/>
          </w:tcPr>
          <w:p w14:paraId="27550C44" w14:textId="77777777" w:rsidR="00203C44" w:rsidRPr="00BE17AD" w:rsidRDefault="00203C44" w:rsidP="00AC3559">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4C45E61"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56523FF5" w14:textId="77777777" w:rsidTr="00AC3559">
        <w:trPr>
          <w:trHeight w:val="794"/>
        </w:trPr>
        <w:tc>
          <w:tcPr>
            <w:tcW w:w="3261" w:type="dxa"/>
            <w:vAlign w:val="center"/>
          </w:tcPr>
          <w:p w14:paraId="587798ED" w14:textId="77777777" w:rsidR="00203C44" w:rsidRPr="00BE17AD" w:rsidRDefault="00203C44" w:rsidP="00AC3559">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7F32AE36"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4911AEF9" w14:textId="77777777" w:rsidTr="00AC3559">
        <w:trPr>
          <w:trHeight w:val="794"/>
        </w:trPr>
        <w:tc>
          <w:tcPr>
            <w:tcW w:w="3261" w:type="dxa"/>
            <w:vAlign w:val="center"/>
          </w:tcPr>
          <w:p w14:paraId="2C6C7B0A" w14:textId="77777777" w:rsidR="00203C44" w:rsidRPr="00BE17AD" w:rsidRDefault="00203C44" w:rsidP="00AC3559">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58B8EAB9"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03C44" w:rsidRPr="00BE17AD" w14:paraId="20762EBF" w14:textId="77777777" w:rsidTr="00AC3559">
        <w:trPr>
          <w:trHeight w:val="794"/>
        </w:trPr>
        <w:tc>
          <w:tcPr>
            <w:tcW w:w="3261" w:type="dxa"/>
            <w:vAlign w:val="center"/>
          </w:tcPr>
          <w:p w14:paraId="46725249" w14:textId="77777777" w:rsidR="00203C44" w:rsidRPr="00BE17AD" w:rsidRDefault="00203C44" w:rsidP="00AC3559">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 primeru nominiranja osebe, ki je poklicno kvalifikacijo pridobila v drugi državi pogodbenici oziroma še ni vpisana v imenik pristojne zbornice</w:t>
            </w:r>
          </w:p>
        </w:tc>
        <w:tc>
          <w:tcPr>
            <w:tcW w:w="5811" w:type="dxa"/>
            <w:vAlign w:val="center"/>
          </w:tcPr>
          <w:p w14:paraId="2ACB8D77" w14:textId="77777777" w:rsidR="00203C44" w:rsidRPr="00BE17AD" w:rsidRDefault="00203C44" w:rsidP="00AC3559">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uvedbo v delo predložili dokazilo, da je imenovani kader </w:t>
            </w:r>
            <w:r w:rsidRPr="00BE17AD">
              <w:rPr>
                <w:rFonts w:asciiTheme="minorHAnsi" w:hAnsiTheme="minorHAnsi" w:cs="Arial"/>
                <w:bCs/>
                <w:sz w:val="22"/>
                <w:szCs w:val="22"/>
                <w:lang w:val="sl-SI"/>
              </w:rPr>
              <w:t>vpisan v imenik pristojne zbornice:</w:t>
            </w:r>
            <w:r w:rsidRPr="00BE17AD">
              <w:rPr>
                <w:rFonts w:asciiTheme="minorHAnsi" w:hAnsiTheme="minorHAnsi" w:cs="Arial"/>
                <w:sz w:val="22"/>
                <w:szCs w:val="22"/>
                <w:lang w:val="sl-SI"/>
              </w:rPr>
              <w:t xml:space="preserve">  </w:t>
            </w:r>
          </w:p>
          <w:p w14:paraId="5DFEEAFD" w14:textId="77777777" w:rsidR="00203C44" w:rsidRPr="00BE17AD" w:rsidRDefault="00203C44" w:rsidP="00AC3559">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789E72C" w14:textId="77777777" w:rsidR="00203C44" w:rsidRPr="00BE17AD" w:rsidRDefault="00203C44" w:rsidP="00AC3559">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NI RELEVANTNO</w:t>
            </w:r>
          </w:p>
        </w:tc>
      </w:tr>
      <w:tr w:rsidR="00203C44" w:rsidRPr="00BE17AD" w14:paraId="6A96372B" w14:textId="77777777" w:rsidTr="00AC3559">
        <w:trPr>
          <w:trHeight w:val="1024"/>
        </w:trPr>
        <w:tc>
          <w:tcPr>
            <w:tcW w:w="3261" w:type="dxa"/>
            <w:vAlign w:val="center"/>
          </w:tcPr>
          <w:p w14:paraId="70EC0BDB" w14:textId="4D421262" w:rsidR="00203C44" w:rsidRPr="00BE17AD" w:rsidRDefault="00203C44" w:rsidP="00AC3559">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w:t>
            </w:r>
            <w:r>
              <w:rPr>
                <w:rFonts w:asciiTheme="minorHAnsi" w:hAnsiTheme="minorHAnsi" w:cstheme="minorHAnsi"/>
                <w:b/>
                <w:bCs/>
                <w:sz w:val="22"/>
                <w:szCs w:val="22"/>
                <w:lang w:val="sl-SI" w:eastAsia="sl-SI"/>
              </w:rPr>
              <w:t>strokovnega kadra</w:t>
            </w:r>
          </w:p>
        </w:tc>
        <w:tc>
          <w:tcPr>
            <w:tcW w:w="5811" w:type="dxa"/>
            <w:vAlign w:val="center"/>
          </w:tcPr>
          <w:p w14:paraId="2A8FD2C9" w14:textId="77777777" w:rsidR="00203C44" w:rsidRPr="00BE17AD" w:rsidRDefault="00203C44" w:rsidP="00AC3559">
            <w:pPr>
              <w:pStyle w:val="HTMLPreformatted"/>
              <w:rPr>
                <w:rFonts w:asciiTheme="minorHAnsi" w:hAnsiTheme="minorHAnsi" w:cstheme="minorHAnsi"/>
                <w:b/>
                <w:color w:val="auto"/>
                <w:sz w:val="22"/>
                <w:szCs w:val="22"/>
                <w:lang w:val="sl-SI" w:eastAsia="sl-SI"/>
              </w:rPr>
            </w:pPr>
          </w:p>
        </w:tc>
      </w:tr>
    </w:tbl>
    <w:p w14:paraId="1FCF57C5" w14:textId="77777777" w:rsidR="00203C44" w:rsidRPr="00BE17AD" w:rsidRDefault="00203C44" w:rsidP="00203C44">
      <w:pPr>
        <w:rPr>
          <w:rFonts w:asciiTheme="minorHAnsi" w:hAnsiTheme="minorHAnsi" w:cstheme="minorHAnsi"/>
          <w:b/>
          <w:bCs/>
          <w:sz w:val="22"/>
          <w:szCs w:val="22"/>
          <w:lang w:val="sl-SI"/>
        </w:rPr>
      </w:pPr>
    </w:p>
    <w:p w14:paraId="7066F0AA" w14:textId="77777777" w:rsidR="00203C44" w:rsidRPr="00BE17AD" w:rsidRDefault="00203C44" w:rsidP="00203C44">
      <w:pPr>
        <w:rPr>
          <w:rFonts w:asciiTheme="minorHAnsi" w:hAnsiTheme="minorHAnsi" w:cstheme="minorHAnsi"/>
          <w:b/>
          <w:bCs/>
          <w:sz w:val="22"/>
          <w:szCs w:val="22"/>
          <w:lang w:val="sl-SI"/>
        </w:rPr>
      </w:pPr>
    </w:p>
    <w:p w14:paraId="382B8A44" w14:textId="77777777" w:rsidR="00203C44" w:rsidRPr="00BE17AD" w:rsidRDefault="00203C44" w:rsidP="00203C4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4E0EFC22"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9E1D58">
        <w:rPr>
          <w:rFonts w:asciiTheme="minorHAnsi" w:hAnsiTheme="minorHAnsi" w:cstheme="minorHAnsi"/>
          <w:b/>
          <w:bCs/>
          <w:color w:val="auto"/>
          <w:sz w:val="26"/>
          <w:szCs w:val="26"/>
        </w:rPr>
        <w:t>NADZORA</w:t>
      </w:r>
      <w:r w:rsidRPr="00BE17AD">
        <w:rPr>
          <w:rFonts w:asciiTheme="minorHAnsi" w:hAnsiTheme="minorHAnsi" w:cstheme="minorHAnsi"/>
          <w:b/>
          <w:bCs/>
          <w:color w:val="auto"/>
          <w:sz w:val="26"/>
          <w:szCs w:val="26"/>
        </w:rPr>
        <w:t xml:space="preserve"> (OBR</w:t>
      </w:r>
      <w:r w:rsidR="005B6F0F">
        <w:rPr>
          <w:rFonts w:asciiTheme="minorHAnsi" w:hAnsiTheme="minorHAnsi" w:cstheme="minorHAnsi"/>
          <w:b/>
          <w:bCs/>
          <w:color w:val="auto"/>
          <w:sz w:val="26"/>
          <w:szCs w:val="26"/>
        </w:rPr>
        <w:t>-5</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26FDC673"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FE7640" w:rsidRPr="00BE17AD">
              <w:rPr>
                <w:rFonts w:asciiTheme="minorHAnsi" w:hAnsiTheme="minorHAnsi" w:cstheme="minorHAnsi"/>
                <w:b/>
                <w:bCs/>
                <w:color w:val="auto"/>
                <w:sz w:val="22"/>
                <w:szCs w:val="22"/>
                <w:lang w:val="sl-SI" w:eastAsia="sl-SI"/>
              </w:rPr>
              <w:t>del</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01656E09"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4D54F7DD" w14:textId="77777777" w:rsidTr="002F05BE">
        <w:trPr>
          <w:trHeight w:val="686"/>
        </w:trPr>
        <w:tc>
          <w:tcPr>
            <w:tcW w:w="3344" w:type="dxa"/>
            <w:vAlign w:val="center"/>
          </w:tcPr>
          <w:p w14:paraId="0DAFAF84" w14:textId="0AFE6C9A" w:rsidR="001A0C7E" w:rsidRPr="00BE17AD" w:rsidRDefault="001A0C7E" w:rsidP="002F05BE">
            <w:pPr>
              <w:pStyle w:val="HTMLPreformatted"/>
              <w:ind w:right="-57"/>
              <w:rPr>
                <w:rFonts w:asciiTheme="minorHAnsi" w:hAnsiTheme="minorHAnsi" w:cstheme="minorHAnsi"/>
                <w:b/>
                <w:color w:val="auto"/>
                <w:sz w:val="22"/>
                <w:szCs w:val="22"/>
                <w:lang w:val="sl-SI"/>
              </w:rPr>
            </w:pPr>
            <w:r w:rsidRPr="00BE17AD">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lastRenderedPageBreak/>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0AADDCFE" w14:textId="64B9C05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5B6F0F">
        <w:rPr>
          <w:rFonts w:asciiTheme="minorHAnsi" w:hAnsiTheme="minorHAnsi" w:cstheme="minorHAnsi"/>
          <w:b/>
          <w:sz w:val="28"/>
          <w:szCs w:val="26"/>
          <w:lang w:val="sl-SI"/>
        </w:rPr>
        <w:t>6</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36FB2078" w:rsidR="00287FC5" w:rsidRPr="00BE17AD" w:rsidRDefault="009E1D58" w:rsidP="00287FC5">
      <w:pPr>
        <w:jc w:val="center"/>
        <w:rPr>
          <w:rFonts w:asciiTheme="minorHAnsi" w:hAnsiTheme="minorHAnsi" w:cstheme="minorHAnsi"/>
          <w:sz w:val="22"/>
          <w:szCs w:val="22"/>
          <w:lang w:val="sl-SI"/>
        </w:rPr>
      </w:pPr>
      <w:r>
        <w:rPr>
          <w:rFonts w:asciiTheme="minorHAnsi" w:hAnsiTheme="minorHAnsi" w:cstheme="minorHAnsi"/>
          <w:sz w:val="22"/>
          <w:szCs w:val="22"/>
          <w:lang w:val="sl-SI"/>
        </w:rPr>
        <w:t>Nadzor po GZ-1 nad izvedbo GOI del za potrebe mrežnega inkubatorja na dveh lokacijah</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9E1D58" w14:paraId="63D7E582" w14:textId="77777777" w:rsidTr="000D3888">
        <w:trPr>
          <w:trHeight w:val="831"/>
        </w:trPr>
        <w:tc>
          <w:tcPr>
            <w:tcW w:w="5103" w:type="dxa"/>
            <w:vAlign w:val="center"/>
          </w:tcPr>
          <w:p w14:paraId="1DE75317" w14:textId="089FB453" w:rsidR="009E1D58" w:rsidRPr="009E1D58" w:rsidRDefault="009E1D58" w:rsidP="009E1D58">
            <w:pPr>
              <w:jc w:val="both"/>
              <w:rPr>
                <w:rFonts w:asciiTheme="minorHAnsi" w:hAnsiTheme="minorHAnsi" w:cstheme="minorHAnsi"/>
                <w:bCs/>
                <w:sz w:val="22"/>
                <w:szCs w:val="22"/>
              </w:rPr>
            </w:pPr>
            <w:r w:rsidRPr="009E1D58">
              <w:rPr>
                <w:rFonts w:asciiTheme="minorHAnsi" w:hAnsiTheme="minorHAnsi" w:cstheme="minorHAnsi"/>
                <w:bCs/>
                <w:sz w:val="22"/>
                <w:szCs w:val="22"/>
              </w:rPr>
              <w:t>SKLOP 1: Nadzor po GZ-1 nad izvedbo ureditve mansarde v stavbi Podjetniškega inkubatorja Perspektiva v Poslovno-obrtni coni Veliki Otok pri Postojni in vgradnjo opreme</w:t>
            </w:r>
          </w:p>
          <w:p w14:paraId="34C81736" w14:textId="4E6B621C" w:rsidR="00287FC5" w:rsidRPr="009E1D58" w:rsidRDefault="00287FC5" w:rsidP="0028227C">
            <w:pPr>
              <w:jc w:val="both"/>
              <w:rPr>
                <w:rFonts w:asciiTheme="minorHAnsi" w:hAnsiTheme="minorHAnsi" w:cstheme="minorHAnsi"/>
                <w:bCs/>
                <w:i/>
                <w:iCs/>
                <w:sz w:val="22"/>
                <w:szCs w:val="22"/>
                <w:lang w:val="sl-SI" w:eastAsia="sl-SI"/>
              </w:rPr>
            </w:pPr>
          </w:p>
        </w:tc>
        <w:tc>
          <w:tcPr>
            <w:tcW w:w="1984" w:type="dxa"/>
            <w:vAlign w:val="center"/>
          </w:tcPr>
          <w:p w14:paraId="7B2F396C" w14:textId="77777777" w:rsidR="00287FC5" w:rsidRPr="009E1D58" w:rsidRDefault="00287FC5" w:rsidP="0028227C">
            <w:pPr>
              <w:jc w:val="both"/>
              <w:rPr>
                <w:rFonts w:asciiTheme="minorHAnsi" w:hAnsiTheme="minorHAnsi" w:cstheme="minorHAnsi"/>
                <w:bCs/>
                <w:sz w:val="22"/>
                <w:szCs w:val="22"/>
                <w:lang w:val="sl-SI" w:eastAsia="sl-SI"/>
              </w:rPr>
            </w:pPr>
          </w:p>
        </w:tc>
        <w:tc>
          <w:tcPr>
            <w:tcW w:w="1985" w:type="dxa"/>
            <w:vAlign w:val="center"/>
          </w:tcPr>
          <w:p w14:paraId="5DBAD706" w14:textId="77777777" w:rsidR="00287FC5" w:rsidRPr="009E1D58" w:rsidRDefault="00287FC5" w:rsidP="0028227C">
            <w:pPr>
              <w:jc w:val="both"/>
              <w:rPr>
                <w:rFonts w:asciiTheme="minorHAnsi" w:hAnsiTheme="minorHAnsi" w:cstheme="minorHAnsi"/>
                <w:bCs/>
                <w:sz w:val="22"/>
                <w:szCs w:val="22"/>
                <w:lang w:val="sl-SI" w:eastAsia="sl-SI"/>
              </w:rPr>
            </w:pPr>
          </w:p>
        </w:tc>
      </w:tr>
      <w:tr w:rsidR="00287FC5" w:rsidRPr="009E1D58" w14:paraId="79A2656C" w14:textId="77777777" w:rsidTr="000D3888">
        <w:trPr>
          <w:trHeight w:val="831"/>
        </w:trPr>
        <w:tc>
          <w:tcPr>
            <w:tcW w:w="5103" w:type="dxa"/>
            <w:tcBorders>
              <w:bottom w:val="single" w:sz="4" w:space="0" w:color="auto"/>
            </w:tcBorders>
            <w:vAlign w:val="center"/>
          </w:tcPr>
          <w:p w14:paraId="5075BCF7" w14:textId="77777777" w:rsidR="009E1D58" w:rsidRPr="009E1D58" w:rsidRDefault="009E1D58" w:rsidP="009E1D58">
            <w:pPr>
              <w:jc w:val="both"/>
              <w:rPr>
                <w:rFonts w:asciiTheme="minorHAnsi" w:hAnsiTheme="minorHAnsi" w:cstheme="minorHAnsi"/>
                <w:bCs/>
                <w:sz w:val="22"/>
                <w:szCs w:val="22"/>
              </w:rPr>
            </w:pPr>
            <w:r w:rsidRPr="009E1D58">
              <w:rPr>
                <w:rFonts w:asciiTheme="minorHAnsi" w:hAnsiTheme="minorHAnsi" w:cstheme="minorHAnsi"/>
                <w:bCs/>
                <w:sz w:val="22"/>
                <w:szCs w:val="22"/>
              </w:rPr>
              <w:t>SKLOP 2: Nadzor po GZ-1 nad izvedbo rekonstrukcije in spremembe namembnosti objekta Kutinova hiša v Postojni in vgradnjo opreme</w:t>
            </w:r>
          </w:p>
          <w:p w14:paraId="673F1D7E" w14:textId="7A9BC334" w:rsidR="00287FC5" w:rsidRPr="009E1D58" w:rsidRDefault="00287FC5" w:rsidP="0028227C">
            <w:pPr>
              <w:jc w:val="both"/>
              <w:rPr>
                <w:rFonts w:asciiTheme="minorHAnsi" w:hAnsiTheme="minorHAnsi" w:cstheme="minorHAnsi"/>
                <w:bCs/>
                <w:sz w:val="22"/>
                <w:szCs w:val="22"/>
                <w:lang w:val="sl-SI" w:eastAsia="sl-SI"/>
              </w:rPr>
            </w:pPr>
          </w:p>
        </w:tc>
        <w:tc>
          <w:tcPr>
            <w:tcW w:w="1984" w:type="dxa"/>
            <w:tcBorders>
              <w:bottom w:val="single" w:sz="4" w:space="0" w:color="auto"/>
            </w:tcBorders>
            <w:vAlign w:val="center"/>
          </w:tcPr>
          <w:p w14:paraId="7B5B4728" w14:textId="77777777" w:rsidR="00287FC5" w:rsidRPr="009E1D58" w:rsidRDefault="00287FC5" w:rsidP="0028227C">
            <w:pPr>
              <w:jc w:val="both"/>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9E1D58" w:rsidRDefault="00287FC5" w:rsidP="0028227C">
            <w:pPr>
              <w:jc w:val="both"/>
              <w:rPr>
                <w:rFonts w:asciiTheme="minorHAnsi" w:hAnsiTheme="minorHAnsi" w:cstheme="minorHAnsi"/>
                <w:bCs/>
                <w:sz w:val="22"/>
                <w:szCs w:val="22"/>
                <w:lang w:val="sl-SI" w:eastAsia="sl-SI"/>
              </w:rPr>
            </w:pPr>
          </w:p>
        </w:tc>
      </w:tr>
    </w:tbl>
    <w:p w14:paraId="46E5DEDA" w14:textId="77777777" w:rsidR="009E1D58" w:rsidRPr="009E1D58" w:rsidRDefault="009E1D58" w:rsidP="009E1D58">
      <w:pPr>
        <w:pStyle w:val="ListParagraph"/>
        <w:jc w:val="both"/>
        <w:rPr>
          <w:rFonts w:asciiTheme="minorHAnsi" w:hAnsiTheme="minorHAnsi" w:cstheme="minorHAnsi"/>
          <w:sz w:val="22"/>
          <w:szCs w:val="22"/>
          <w:lang w:eastAsia="en-US"/>
        </w:rPr>
      </w:pPr>
    </w:p>
    <w:p w14:paraId="6698445E" w14:textId="77777777" w:rsidR="0028227C" w:rsidRPr="00BE17AD" w:rsidRDefault="0028227C"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0"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lastRenderedPageBreak/>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0"/>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4361E300"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5B6F0F">
        <w:rPr>
          <w:rFonts w:asciiTheme="minorHAnsi" w:hAnsiTheme="minorHAnsi" w:cstheme="minorHAnsi"/>
          <w:b/>
          <w:sz w:val="28"/>
          <w:szCs w:val="26"/>
          <w:lang w:val="sl-SI"/>
        </w:rPr>
        <w:t>7</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6F6ECFF6" w:rsidR="00F579C4" w:rsidRPr="00BE17AD" w:rsidRDefault="009E1D58" w:rsidP="00F579C4">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Nadzor po GZ-1 nad izvedbo GOI del za potrebe mrežnega inkubatorja na dveh lokacijah</w:t>
      </w:r>
    </w:p>
    <w:p w14:paraId="2CA26109" w14:textId="77777777" w:rsidR="0028227C" w:rsidRDefault="0028227C" w:rsidP="00DA00E0">
      <w:pPr>
        <w:rPr>
          <w:rFonts w:asciiTheme="minorHAnsi" w:hAnsiTheme="minorHAnsi" w:cstheme="minorHAnsi"/>
          <w:sz w:val="22"/>
          <w:szCs w:val="22"/>
          <w:lang w:val="sl-SI"/>
        </w:rPr>
      </w:pPr>
    </w:p>
    <w:p w14:paraId="2DC5B222" w14:textId="0AFD25DE" w:rsidR="00063B4A" w:rsidRDefault="0028227C" w:rsidP="00DA00E0">
      <w:pPr>
        <w:rPr>
          <w:rFonts w:asciiTheme="minorHAnsi" w:hAnsiTheme="minorHAnsi" w:cstheme="minorHAnsi"/>
          <w:sz w:val="22"/>
          <w:szCs w:val="22"/>
          <w:lang w:val="sl-SI"/>
        </w:rPr>
      </w:pPr>
      <w:r>
        <w:rPr>
          <w:rFonts w:asciiTheme="minorHAnsi" w:hAnsiTheme="minorHAnsi" w:cstheme="minorHAnsi"/>
          <w:sz w:val="22"/>
          <w:szCs w:val="22"/>
          <w:lang w:val="sl-SI"/>
        </w:rPr>
        <w:t>SKLOP 1:</w:t>
      </w:r>
    </w:p>
    <w:p w14:paraId="4309D60A" w14:textId="77777777" w:rsidR="0028227C" w:rsidRPr="00BE17AD" w:rsidRDefault="0028227C"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AD4306" w14:paraId="0375BE4A" w14:textId="77777777" w:rsidTr="0028227C">
        <w:tc>
          <w:tcPr>
            <w:tcW w:w="2262"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1"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1"/>
      <w:tr w:rsidR="00DA00E0" w:rsidRPr="00AD4306" w14:paraId="7AE12A95" w14:textId="77777777" w:rsidTr="0028227C">
        <w:trPr>
          <w:trHeight w:val="948"/>
        </w:trPr>
        <w:tc>
          <w:tcPr>
            <w:tcW w:w="2262"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314CCE77" w14:textId="77777777" w:rsidTr="0028227C">
        <w:trPr>
          <w:trHeight w:val="948"/>
        </w:trPr>
        <w:tc>
          <w:tcPr>
            <w:tcW w:w="2262"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52E29BE8" w14:textId="77777777" w:rsidTr="0028227C">
        <w:trPr>
          <w:trHeight w:val="948"/>
        </w:trPr>
        <w:tc>
          <w:tcPr>
            <w:tcW w:w="2262"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28227C">
        <w:trPr>
          <w:trHeight w:val="948"/>
        </w:trPr>
        <w:tc>
          <w:tcPr>
            <w:tcW w:w="7931"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Default="00DA00E0" w:rsidP="008E5B31">
      <w:pPr>
        <w:spacing w:line="276" w:lineRule="auto"/>
        <w:ind w:right="-46"/>
        <w:jc w:val="both"/>
        <w:outlineLvl w:val="0"/>
        <w:rPr>
          <w:rFonts w:asciiTheme="minorHAnsi" w:hAnsiTheme="minorHAnsi" w:cstheme="minorHAnsi"/>
          <w:sz w:val="22"/>
          <w:szCs w:val="22"/>
          <w:lang w:val="sl-SI"/>
        </w:rPr>
      </w:pPr>
    </w:p>
    <w:p w14:paraId="281C6497" w14:textId="763CF207" w:rsidR="0028227C" w:rsidRDefault="0028227C" w:rsidP="008E5B31">
      <w:pPr>
        <w:spacing w:line="276" w:lineRule="auto"/>
        <w:ind w:right="-46"/>
        <w:jc w:val="both"/>
        <w:outlineLvl w:val="0"/>
        <w:rPr>
          <w:rFonts w:asciiTheme="minorHAnsi" w:hAnsiTheme="minorHAnsi" w:cstheme="minorHAnsi"/>
          <w:sz w:val="22"/>
          <w:szCs w:val="22"/>
          <w:lang w:val="sl-SI"/>
        </w:rPr>
      </w:pPr>
      <w:r>
        <w:rPr>
          <w:rFonts w:asciiTheme="minorHAnsi" w:hAnsiTheme="minorHAnsi" w:cstheme="minorHAnsi"/>
          <w:sz w:val="22"/>
          <w:szCs w:val="22"/>
          <w:lang w:val="sl-SI"/>
        </w:rPr>
        <w:t>SKLOP 2:</w:t>
      </w:r>
    </w:p>
    <w:p w14:paraId="4A8A7CBE" w14:textId="77777777" w:rsidR="0028227C" w:rsidRDefault="0028227C" w:rsidP="008E5B31">
      <w:pPr>
        <w:spacing w:line="276" w:lineRule="auto"/>
        <w:ind w:right="-46"/>
        <w:jc w:val="both"/>
        <w:outlineLvl w:val="0"/>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28227C" w:rsidRPr="00AD4306" w14:paraId="183306B1" w14:textId="77777777" w:rsidTr="00F60A2C">
        <w:tc>
          <w:tcPr>
            <w:tcW w:w="2262" w:type="dxa"/>
            <w:shd w:val="clear" w:color="auto" w:fill="D9D9D9" w:themeFill="background1" w:themeFillShade="D9"/>
          </w:tcPr>
          <w:p w14:paraId="32CAFD09"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305A0AE0"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(npr. PONUDNIK, VODILNI PARTNER, PARTNER, PODIZVAJALEC)</w:t>
            </w:r>
          </w:p>
        </w:tc>
        <w:tc>
          <w:tcPr>
            <w:tcW w:w="2891" w:type="dxa"/>
            <w:shd w:val="clear" w:color="auto" w:fill="D9D9D9" w:themeFill="background1" w:themeFillShade="D9"/>
          </w:tcPr>
          <w:p w14:paraId="09600D98"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SKLOP IN OPIS DEJANSKO PREVZETIH DEL</w:t>
            </w:r>
          </w:p>
        </w:tc>
        <w:tc>
          <w:tcPr>
            <w:tcW w:w="1417" w:type="dxa"/>
            <w:shd w:val="clear" w:color="auto" w:fill="D9D9D9" w:themeFill="background1" w:themeFillShade="D9"/>
          </w:tcPr>
          <w:p w14:paraId="44F62801"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32699983"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tr w:rsidR="0028227C" w:rsidRPr="00AD4306" w14:paraId="28582901" w14:textId="77777777" w:rsidTr="00F60A2C">
        <w:trPr>
          <w:trHeight w:val="948"/>
        </w:trPr>
        <w:tc>
          <w:tcPr>
            <w:tcW w:w="2262" w:type="dxa"/>
            <w:vAlign w:val="center"/>
          </w:tcPr>
          <w:p w14:paraId="78946E71"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715DE37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39EBC37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24B67C7B"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07D242C5"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21C35FA0" w14:textId="77777777" w:rsidTr="00F60A2C">
        <w:trPr>
          <w:trHeight w:val="948"/>
        </w:trPr>
        <w:tc>
          <w:tcPr>
            <w:tcW w:w="2262" w:type="dxa"/>
            <w:vAlign w:val="center"/>
          </w:tcPr>
          <w:p w14:paraId="5929CFFF"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341D522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3E5D7A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038EAC3D"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137244B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4D70EB14" w14:textId="77777777" w:rsidTr="00F60A2C">
        <w:trPr>
          <w:trHeight w:val="948"/>
        </w:trPr>
        <w:tc>
          <w:tcPr>
            <w:tcW w:w="2262" w:type="dxa"/>
            <w:vAlign w:val="center"/>
          </w:tcPr>
          <w:p w14:paraId="5F383E9C"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0BC6DD70"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729C15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47EB1486"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207F446E"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BE17AD" w14:paraId="10C9218C" w14:textId="77777777" w:rsidTr="00F60A2C">
        <w:trPr>
          <w:trHeight w:val="948"/>
        </w:trPr>
        <w:tc>
          <w:tcPr>
            <w:tcW w:w="7931" w:type="dxa"/>
            <w:gridSpan w:val="4"/>
            <w:shd w:val="clear" w:color="auto" w:fill="D9D9D9" w:themeFill="background1" w:themeFillShade="D9"/>
            <w:vAlign w:val="center"/>
          </w:tcPr>
          <w:p w14:paraId="7FF7442A" w14:textId="77777777" w:rsidR="0028227C" w:rsidRPr="00BE17AD" w:rsidRDefault="0028227C" w:rsidP="00F60A2C">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4BFF00A9" w14:textId="77777777" w:rsidR="0028227C" w:rsidRPr="00BE17AD" w:rsidRDefault="0028227C" w:rsidP="00F60A2C">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100 %</w:t>
            </w:r>
          </w:p>
        </w:tc>
      </w:tr>
    </w:tbl>
    <w:p w14:paraId="6378F7E5" w14:textId="77777777" w:rsidR="0028227C" w:rsidRPr="00BE17AD" w:rsidRDefault="0028227C"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1D3CF821" w:rsidR="00F3394B" w:rsidRPr="00BE17AD" w:rsidRDefault="00970F63"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Prevzeta dela 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E17AD" w:rsidRDefault="00BF6EC9"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2" w:name="_Hlk148557366"/>
      <w:r w:rsidRPr="00BE17AD">
        <w:rPr>
          <w:rFonts w:asciiTheme="minorHAnsi" w:hAnsiTheme="minorHAnsi" w:cstheme="minorHAnsi"/>
          <w:sz w:val="22"/>
          <w:szCs w:val="22"/>
        </w:rPr>
        <w:t xml:space="preserve">dejansko prevzetih del </w:t>
      </w:r>
      <w:bookmarkEnd w:id="12"/>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393614">
      <w:pPr>
        <w:pStyle w:val="ListParagraph"/>
        <w:numPr>
          <w:ilvl w:val="0"/>
          <w:numId w:val="17"/>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60E7951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5B6F0F">
        <w:rPr>
          <w:rFonts w:asciiTheme="minorHAnsi" w:hAnsiTheme="minorHAnsi" w:cstheme="minorHAnsi"/>
          <w:b/>
          <w:sz w:val="28"/>
          <w:szCs w:val="26"/>
          <w:lang w:val="sl-SI"/>
        </w:rPr>
        <w:t>8</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1D216DFC" w:rsidR="000A47FA" w:rsidRPr="00BE17AD" w:rsidRDefault="009E1D58" w:rsidP="000A47FA">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Nadzor po GZ-1 nad izvedbo GOI del za potrebe mrežnega inkubatorja na dveh lokacijah</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39361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393614">
      <w:pPr>
        <w:pStyle w:val="ListParagraph"/>
        <w:numPr>
          <w:ilvl w:val="1"/>
          <w:numId w:val="16"/>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43CD0F19"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w:t>
      </w:r>
      <w:r w:rsidR="005B6F0F">
        <w:rPr>
          <w:rFonts w:asciiTheme="minorHAnsi" w:hAnsiTheme="minorHAnsi" w:cstheme="minorHAnsi"/>
          <w:b/>
          <w:sz w:val="28"/>
          <w:szCs w:val="26"/>
          <w:lang w:val="sl-SI"/>
        </w:rPr>
        <w:t>9</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5A0C649E"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9E1D58">
        <w:rPr>
          <w:rFonts w:asciiTheme="minorHAnsi" w:hAnsiTheme="minorHAnsi" w:cstheme="minorHAnsi"/>
          <w:sz w:val="22"/>
          <w:szCs w:val="22"/>
          <w:lang w:val="sl-SI"/>
        </w:rPr>
        <w:t>Nadzor po GZ-1 nad izvedbo GOI del za potrebe mrežnega inkubatorja na dveh lokacijah</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39361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39361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39361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393614">
      <w:pPr>
        <w:numPr>
          <w:ilvl w:val="0"/>
          <w:numId w:val="19"/>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3856357B" w14:textId="453FF658" w:rsidR="000A47FA"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0D5162E3" w14:textId="34FEB463" w:rsidR="00360512" w:rsidRPr="00511BF7" w:rsidRDefault="00360512" w:rsidP="00360512">
      <w:pPr>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 xml:space="preserve">IZJAVA </w:t>
      </w:r>
      <w:r>
        <w:rPr>
          <w:rFonts w:asciiTheme="minorHAnsi" w:hAnsiTheme="minorHAnsi" w:cstheme="minorHAnsi"/>
          <w:b/>
          <w:sz w:val="22"/>
          <w:szCs w:val="22"/>
        </w:rPr>
        <w:t>“NE ŠKODUJ BISTVENO”</w:t>
      </w:r>
      <w:r w:rsidRPr="00511BF7">
        <w:rPr>
          <w:rFonts w:asciiTheme="minorHAnsi" w:hAnsiTheme="minorHAnsi" w:cstheme="minorHAnsi"/>
          <w:b/>
          <w:sz w:val="22"/>
          <w:szCs w:val="22"/>
        </w:rPr>
        <w:t xml:space="preserve"> (OBR-</w:t>
      </w:r>
      <w:r>
        <w:rPr>
          <w:rFonts w:asciiTheme="minorHAnsi" w:hAnsiTheme="minorHAnsi" w:cstheme="minorHAnsi"/>
          <w:b/>
          <w:sz w:val="22"/>
          <w:szCs w:val="22"/>
        </w:rPr>
        <w:t>10</w:t>
      </w:r>
      <w:r w:rsidRPr="00511BF7">
        <w:rPr>
          <w:rFonts w:asciiTheme="minorHAnsi" w:hAnsiTheme="minorHAnsi" w:cstheme="minorHAnsi"/>
          <w:b/>
          <w:sz w:val="22"/>
          <w:szCs w:val="22"/>
        </w:rPr>
        <w:t>)</w:t>
      </w:r>
    </w:p>
    <w:p w14:paraId="064B56E4" w14:textId="77777777" w:rsidR="00360512" w:rsidRPr="00511BF7" w:rsidRDefault="00360512" w:rsidP="00360512">
      <w:pPr>
        <w:jc w:val="both"/>
        <w:rPr>
          <w:rFonts w:asciiTheme="minorHAnsi" w:hAnsiTheme="minorHAnsi" w:cstheme="minorHAnsi"/>
          <w:bCs/>
          <w:sz w:val="22"/>
          <w:szCs w:val="22"/>
          <w:lang w:eastAsia="sl-SI"/>
        </w:rPr>
      </w:pPr>
    </w:p>
    <w:p w14:paraId="135113B1" w14:textId="77777777" w:rsidR="00360512" w:rsidRPr="00511BF7" w:rsidRDefault="00360512" w:rsidP="00360512">
      <w:pPr>
        <w:jc w:val="both"/>
        <w:rPr>
          <w:rFonts w:asciiTheme="minorHAnsi" w:hAnsiTheme="minorHAnsi" w:cstheme="minorHAnsi"/>
          <w:sz w:val="22"/>
          <w:szCs w:val="22"/>
        </w:rPr>
      </w:pPr>
    </w:p>
    <w:p w14:paraId="286D1CE2"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7CF9CAB0"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5E1B1CF" w14:textId="77777777" w:rsidR="00360512" w:rsidRPr="00511BF7" w:rsidRDefault="00360512" w:rsidP="00360512">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0E6F0D05"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555342D8" w14:textId="77777777" w:rsidR="00360512" w:rsidRPr="00511BF7" w:rsidRDefault="00360512" w:rsidP="00360512">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679533D9" w14:textId="77777777" w:rsidR="00360512" w:rsidRPr="00251794" w:rsidRDefault="00360512" w:rsidP="00360512">
      <w:pPr>
        <w:spacing w:after="120" w:line="276" w:lineRule="auto"/>
        <w:jc w:val="both"/>
        <w:rPr>
          <w:rFonts w:asciiTheme="minorHAnsi" w:hAnsiTheme="minorHAnsi" w:cstheme="minorHAnsi"/>
          <w:bCs/>
          <w:sz w:val="22"/>
          <w:szCs w:val="22"/>
          <w:lang w:val="sl-SI" w:eastAsia="en-US"/>
        </w:rPr>
      </w:pPr>
      <w:r w:rsidRPr="00251794">
        <w:rPr>
          <w:rFonts w:asciiTheme="minorHAnsi" w:hAnsiTheme="minorHAnsi" w:cstheme="minorHAnsi"/>
          <w:bCs/>
          <w:sz w:val="22"/>
          <w:szCs w:val="22"/>
          <w:lang w:val="sl-SI" w:eastAsia="en-US"/>
        </w:rPr>
        <w:t>Izjavljam, da bomo pri izvajanju del v okviru predmetnega javnega naročila upoštevali „načelo, da se ne škoduje bistveno“</w:t>
      </w:r>
      <w:r w:rsidRPr="00251794">
        <w:rPr>
          <w:rFonts w:asciiTheme="minorHAnsi" w:hAnsiTheme="minorHAnsi" w:cstheme="minorHAnsi"/>
          <w:bCs/>
          <w:sz w:val="22"/>
          <w:szCs w:val="22"/>
          <w:lang w:val="sl-SI" w:eastAsia="en-US"/>
        </w:rPr>
        <w:footnoteReference w:id="1"/>
      </w:r>
      <w:r w:rsidRPr="00251794">
        <w:rPr>
          <w:rFonts w:asciiTheme="minorHAnsi" w:hAnsiTheme="minorHAnsi" w:cstheme="minorHAnsi"/>
          <w:bCs/>
          <w:sz w:val="22"/>
          <w:szCs w:val="22"/>
          <w:lang w:val="sl-SI"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1F2FE3F" w14:textId="77777777" w:rsidR="00360512" w:rsidRPr="00511BF7" w:rsidRDefault="00360512" w:rsidP="00360512">
      <w:pPr>
        <w:jc w:val="both"/>
        <w:rPr>
          <w:rFonts w:asciiTheme="minorHAnsi" w:hAnsiTheme="minorHAnsi" w:cstheme="minorHAnsi"/>
          <w:sz w:val="22"/>
          <w:szCs w:val="22"/>
        </w:rPr>
      </w:pPr>
    </w:p>
    <w:p w14:paraId="42109EBD" w14:textId="77777777" w:rsidR="00360512" w:rsidRPr="00511BF7" w:rsidRDefault="00360512" w:rsidP="00360512">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12A68910" w14:textId="77777777" w:rsidR="00360512" w:rsidRPr="00511BF7" w:rsidRDefault="00360512" w:rsidP="00360512">
      <w:pPr>
        <w:jc w:val="both"/>
        <w:rPr>
          <w:rFonts w:asciiTheme="minorHAnsi" w:hAnsiTheme="minorHAnsi" w:cstheme="minorHAnsi"/>
          <w:b/>
          <w:sz w:val="22"/>
          <w:szCs w:val="22"/>
        </w:rPr>
      </w:pPr>
    </w:p>
    <w:p w14:paraId="51E20705" w14:textId="77777777" w:rsidR="00360512" w:rsidRDefault="00360512" w:rsidP="00360512">
      <w:pPr>
        <w:jc w:val="center"/>
        <w:rPr>
          <w:rFonts w:asciiTheme="minorHAnsi" w:hAnsiTheme="minorHAnsi" w:cstheme="minorHAnsi"/>
          <w:b/>
          <w:sz w:val="22"/>
          <w:szCs w:val="22"/>
        </w:rPr>
      </w:pPr>
    </w:p>
    <w:p w14:paraId="5971700B" w14:textId="77777777" w:rsidR="00360512" w:rsidRDefault="00360512" w:rsidP="00360512">
      <w:pPr>
        <w:jc w:val="center"/>
        <w:rPr>
          <w:rFonts w:asciiTheme="minorHAnsi" w:hAnsiTheme="minorHAnsi" w:cstheme="minorHAnsi"/>
          <w:b/>
          <w:sz w:val="22"/>
          <w:szCs w:val="22"/>
        </w:rPr>
      </w:pPr>
    </w:p>
    <w:p w14:paraId="2131293A" w14:textId="77777777" w:rsidR="00360512" w:rsidRDefault="00360512" w:rsidP="00360512">
      <w:pPr>
        <w:jc w:val="center"/>
        <w:rPr>
          <w:rFonts w:asciiTheme="minorHAnsi" w:hAnsiTheme="minorHAnsi" w:cstheme="minorHAnsi"/>
          <w:b/>
          <w:sz w:val="22"/>
          <w:szCs w:val="22"/>
        </w:rPr>
      </w:pPr>
    </w:p>
    <w:p w14:paraId="10CB4F77" w14:textId="77777777" w:rsidR="00360512" w:rsidRDefault="00360512" w:rsidP="00360512">
      <w:pPr>
        <w:jc w:val="center"/>
        <w:rPr>
          <w:rFonts w:asciiTheme="minorHAnsi" w:hAnsiTheme="minorHAnsi" w:cstheme="minorHAnsi"/>
          <w:b/>
          <w:sz w:val="22"/>
          <w:szCs w:val="22"/>
        </w:rPr>
      </w:pPr>
    </w:p>
    <w:p w14:paraId="38F5CE52" w14:textId="77777777" w:rsidR="00360512" w:rsidRDefault="00360512" w:rsidP="00360512">
      <w:pPr>
        <w:jc w:val="center"/>
        <w:rPr>
          <w:rFonts w:asciiTheme="minorHAnsi" w:hAnsiTheme="minorHAnsi" w:cstheme="minorHAnsi"/>
          <w:b/>
          <w:sz w:val="22"/>
          <w:szCs w:val="22"/>
        </w:rPr>
      </w:pPr>
    </w:p>
    <w:p w14:paraId="1242AA87" w14:textId="77777777" w:rsidR="00360512" w:rsidRDefault="00360512" w:rsidP="00360512">
      <w:pPr>
        <w:jc w:val="center"/>
        <w:rPr>
          <w:rFonts w:asciiTheme="minorHAnsi" w:hAnsiTheme="minorHAnsi" w:cstheme="minorHAnsi"/>
          <w:b/>
          <w:sz w:val="22"/>
          <w:szCs w:val="22"/>
        </w:rPr>
      </w:pPr>
    </w:p>
    <w:p w14:paraId="3C02BE79" w14:textId="77777777" w:rsidR="00360512" w:rsidRDefault="00360512" w:rsidP="00360512">
      <w:pPr>
        <w:jc w:val="center"/>
        <w:rPr>
          <w:rFonts w:asciiTheme="minorHAnsi" w:hAnsiTheme="minorHAnsi" w:cstheme="minorHAnsi"/>
          <w:b/>
          <w:sz w:val="22"/>
          <w:szCs w:val="22"/>
        </w:rPr>
      </w:pPr>
    </w:p>
    <w:p w14:paraId="75387F7C" w14:textId="77777777" w:rsidR="00360512" w:rsidRDefault="00360512" w:rsidP="00360512">
      <w:pPr>
        <w:jc w:val="center"/>
        <w:rPr>
          <w:rFonts w:asciiTheme="minorHAnsi" w:hAnsiTheme="minorHAnsi" w:cstheme="minorHAnsi"/>
          <w:b/>
          <w:sz w:val="22"/>
          <w:szCs w:val="22"/>
        </w:rPr>
      </w:pPr>
    </w:p>
    <w:p w14:paraId="19E4DA78" w14:textId="5052028B" w:rsidR="00360512" w:rsidRPr="00511BF7" w:rsidRDefault="00360512" w:rsidP="00360512">
      <w:pPr>
        <w:jc w:val="center"/>
        <w:rPr>
          <w:rFonts w:asciiTheme="minorHAnsi" w:hAnsiTheme="minorHAnsi" w:cstheme="minorHAnsi"/>
          <w:b/>
          <w:sz w:val="22"/>
          <w:szCs w:val="22"/>
        </w:rPr>
      </w:pPr>
      <w:r w:rsidRPr="00511BF7">
        <w:rPr>
          <w:rFonts w:asciiTheme="minorHAnsi" w:hAnsiTheme="minorHAnsi" w:cstheme="minorHAnsi"/>
          <w:b/>
          <w:sz w:val="22"/>
          <w:szCs w:val="22"/>
        </w:rPr>
        <w:t xml:space="preserve">IZJAVA O </w:t>
      </w:r>
      <w:r>
        <w:rPr>
          <w:rFonts w:asciiTheme="minorHAnsi" w:hAnsiTheme="minorHAnsi" w:cstheme="minorHAnsi"/>
          <w:b/>
          <w:sz w:val="22"/>
          <w:szCs w:val="22"/>
        </w:rPr>
        <w:t>PREPREČEVANJU DVOJNEGA FINANCIRANJA</w:t>
      </w:r>
      <w:r w:rsidRPr="00511BF7">
        <w:rPr>
          <w:rFonts w:asciiTheme="minorHAnsi" w:hAnsiTheme="minorHAnsi" w:cstheme="minorHAnsi"/>
          <w:b/>
          <w:sz w:val="22"/>
          <w:szCs w:val="22"/>
        </w:rPr>
        <w:t xml:space="preserve"> (OBR-</w:t>
      </w:r>
      <w:r>
        <w:rPr>
          <w:rFonts w:asciiTheme="minorHAnsi" w:hAnsiTheme="minorHAnsi" w:cstheme="minorHAnsi"/>
          <w:b/>
          <w:sz w:val="22"/>
          <w:szCs w:val="22"/>
        </w:rPr>
        <w:t>11</w:t>
      </w:r>
      <w:r w:rsidRPr="00511BF7">
        <w:rPr>
          <w:rFonts w:asciiTheme="minorHAnsi" w:hAnsiTheme="minorHAnsi" w:cstheme="minorHAnsi"/>
          <w:b/>
          <w:sz w:val="22"/>
          <w:szCs w:val="22"/>
        </w:rPr>
        <w:t>)</w:t>
      </w:r>
    </w:p>
    <w:p w14:paraId="7B9DF526" w14:textId="77777777" w:rsidR="00360512" w:rsidRPr="00511BF7" w:rsidRDefault="00360512" w:rsidP="00360512">
      <w:pPr>
        <w:jc w:val="both"/>
        <w:rPr>
          <w:rFonts w:asciiTheme="minorHAnsi" w:hAnsiTheme="minorHAnsi" w:cstheme="minorHAnsi"/>
          <w:bCs/>
          <w:sz w:val="22"/>
          <w:szCs w:val="22"/>
          <w:lang w:eastAsia="sl-SI"/>
        </w:rPr>
      </w:pPr>
    </w:p>
    <w:p w14:paraId="75D29E8C" w14:textId="77777777" w:rsidR="00360512" w:rsidRPr="00511BF7" w:rsidRDefault="00360512" w:rsidP="00360512">
      <w:pPr>
        <w:jc w:val="both"/>
        <w:rPr>
          <w:rFonts w:asciiTheme="minorHAnsi" w:hAnsiTheme="minorHAnsi" w:cstheme="minorHAnsi"/>
          <w:sz w:val="22"/>
          <w:szCs w:val="22"/>
        </w:rPr>
      </w:pPr>
    </w:p>
    <w:p w14:paraId="2C1968DB"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65D8671B"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9F876F0" w14:textId="77777777" w:rsidR="00360512" w:rsidRPr="00511BF7" w:rsidRDefault="00360512" w:rsidP="00360512">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0BF79FE5" w14:textId="77777777" w:rsidR="00360512" w:rsidRPr="00511BF7" w:rsidRDefault="00360512" w:rsidP="0036051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5BDCB57" w14:textId="77777777" w:rsidR="00360512" w:rsidRPr="00511BF7" w:rsidRDefault="00360512" w:rsidP="00360512">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4D2E9675" w14:textId="77777777" w:rsidR="00360512" w:rsidRPr="00251794" w:rsidRDefault="00360512" w:rsidP="00360512">
      <w:pPr>
        <w:spacing w:after="200" w:line="276" w:lineRule="auto"/>
        <w:jc w:val="both"/>
        <w:rPr>
          <w:rFonts w:asciiTheme="minorHAnsi" w:hAnsiTheme="minorHAnsi" w:cstheme="minorHAnsi"/>
          <w:sz w:val="22"/>
          <w:szCs w:val="22"/>
          <w:lang w:val="sl-SI"/>
        </w:rPr>
      </w:pPr>
      <w:r w:rsidRPr="00251794">
        <w:rPr>
          <w:rFonts w:asciiTheme="minorHAnsi" w:hAnsiTheme="minorHAnsi" w:cstheme="minorHAnsi"/>
          <w:sz w:val="22"/>
          <w:szCs w:val="22"/>
          <w:lang w:val="sl-SI"/>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F4ED5C8" w14:textId="77777777" w:rsidR="00360512" w:rsidRPr="00511BF7" w:rsidRDefault="00360512" w:rsidP="00360512">
      <w:pPr>
        <w:jc w:val="both"/>
        <w:rPr>
          <w:rFonts w:asciiTheme="minorHAnsi" w:hAnsiTheme="minorHAnsi" w:cstheme="minorHAnsi"/>
          <w:sz w:val="22"/>
          <w:szCs w:val="22"/>
        </w:rPr>
      </w:pPr>
    </w:p>
    <w:p w14:paraId="5E6C13E0" w14:textId="77777777" w:rsidR="00360512" w:rsidRPr="00511BF7" w:rsidRDefault="00360512" w:rsidP="00360512">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73435762" w14:textId="77777777" w:rsidR="00360512" w:rsidRPr="00BE17AD" w:rsidRDefault="00360512" w:rsidP="00360512">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41DA6569" w14:textId="77777777" w:rsidR="00360512" w:rsidRPr="00BE17AD" w:rsidRDefault="00360512">
      <w:pPr>
        <w:rPr>
          <w:rFonts w:asciiTheme="minorHAnsi" w:hAnsiTheme="minorHAnsi" w:cstheme="minorHAnsi"/>
          <w:b/>
          <w:sz w:val="22"/>
          <w:szCs w:val="22"/>
          <w:lang w:val="sl-SI"/>
        </w:rPr>
      </w:pPr>
    </w:p>
    <w:p w14:paraId="268F436A" w14:textId="28FC34A2"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t xml:space="preserve">VZOREC POGODBE </w:t>
      </w:r>
      <w:r w:rsidR="00773246">
        <w:rPr>
          <w:rFonts w:asciiTheme="minorHAnsi" w:hAnsiTheme="minorHAnsi" w:cstheme="minorHAnsi"/>
          <w:b/>
          <w:bCs/>
          <w:color w:val="auto"/>
          <w:sz w:val="26"/>
          <w:szCs w:val="26"/>
        </w:rPr>
        <w:t>– SKLOP 1</w:t>
      </w:r>
      <w:r w:rsidR="00563DC3">
        <w:rPr>
          <w:rFonts w:asciiTheme="minorHAnsi" w:hAnsiTheme="minorHAnsi" w:cstheme="minorHAnsi"/>
          <w:b/>
          <w:bCs/>
          <w:color w:val="auto"/>
          <w:sz w:val="26"/>
          <w:szCs w:val="26"/>
        </w:rPr>
        <w:t xml:space="preserve"> IN 2</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029A393A"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POGODBO </w:t>
      </w:r>
    </w:p>
    <w:p w14:paraId="2D59B49A" w14:textId="3B4503D6" w:rsidR="00563DC3" w:rsidRPr="00563DC3" w:rsidRDefault="00724CB0" w:rsidP="00563DC3">
      <w:pPr>
        <w:tabs>
          <w:tab w:val="left" w:pos="10065"/>
        </w:tabs>
        <w:spacing w:line="276" w:lineRule="auto"/>
        <w:ind w:right="-46"/>
        <w:jc w:val="both"/>
        <w:rPr>
          <w:rFonts w:ascii="Calibri" w:hAnsi="Calibri" w:cs="Calibri"/>
          <w:b/>
          <w:sz w:val="28"/>
          <w:szCs w:val="28"/>
        </w:rPr>
      </w:pPr>
      <w:r w:rsidRPr="00563DC3">
        <w:rPr>
          <w:rFonts w:ascii="Calibri" w:hAnsi="Calibri" w:cs="Calibri"/>
          <w:b/>
          <w:sz w:val="28"/>
          <w:szCs w:val="28"/>
        </w:rPr>
        <w:t xml:space="preserve">za </w:t>
      </w:r>
      <w:r w:rsidR="00773246" w:rsidRPr="00563DC3">
        <w:rPr>
          <w:rFonts w:ascii="Calibri" w:hAnsi="Calibri" w:cs="Calibri"/>
          <w:b/>
          <w:sz w:val="28"/>
          <w:szCs w:val="28"/>
        </w:rPr>
        <w:t>izvedb</w:t>
      </w:r>
      <w:r w:rsidR="009E1D58" w:rsidRPr="00563DC3">
        <w:rPr>
          <w:rFonts w:ascii="Calibri" w:hAnsi="Calibri" w:cs="Calibri"/>
          <w:b/>
          <w:sz w:val="28"/>
          <w:szCs w:val="28"/>
        </w:rPr>
        <w:t xml:space="preserve">o nadzora po GZ-1 nad </w:t>
      </w:r>
      <w:r w:rsidR="00773246" w:rsidRPr="00563DC3">
        <w:rPr>
          <w:rFonts w:ascii="Calibri" w:hAnsi="Calibri" w:cs="Calibri"/>
          <w:b/>
          <w:sz w:val="28"/>
          <w:szCs w:val="28"/>
        </w:rPr>
        <w:t>GOI del</w:t>
      </w:r>
      <w:r w:rsidR="009E1D58" w:rsidRPr="00563DC3">
        <w:rPr>
          <w:rFonts w:ascii="Calibri" w:hAnsi="Calibri" w:cs="Calibri"/>
          <w:b/>
          <w:sz w:val="28"/>
          <w:szCs w:val="28"/>
        </w:rPr>
        <w:t>i</w:t>
      </w:r>
      <w:r w:rsidR="00773246" w:rsidRPr="00563DC3">
        <w:rPr>
          <w:rFonts w:ascii="Calibri" w:hAnsi="Calibri" w:cs="Calibri"/>
          <w:b/>
          <w:sz w:val="28"/>
          <w:szCs w:val="28"/>
        </w:rPr>
        <w:t xml:space="preserve"> za potrebe mrežnega inkubatorja na dveh lokacijah –</w:t>
      </w:r>
      <w:r w:rsidR="009E1D58" w:rsidRPr="00563DC3">
        <w:rPr>
          <w:rFonts w:ascii="Calibri" w:hAnsi="Calibri" w:cs="Calibri"/>
          <w:b/>
          <w:sz w:val="28"/>
          <w:szCs w:val="28"/>
        </w:rPr>
        <w:t xml:space="preserve"> </w:t>
      </w:r>
      <w:r w:rsidR="00773246" w:rsidRPr="00563DC3">
        <w:rPr>
          <w:rFonts w:ascii="Calibri" w:hAnsi="Calibri" w:cs="Calibri"/>
          <w:b/>
          <w:sz w:val="28"/>
          <w:szCs w:val="28"/>
        </w:rPr>
        <w:t>Ureditev mansarde v stavbi Podjetniškega inkubatorja Perspektiva v Poslovno-obrtni coni Veliki Otok pri</w:t>
      </w:r>
      <w:r w:rsidR="00773246" w:rsidRPr="00563DC3">
        <w:rPr>
          <w:rFonts w:asciiTheme="minorHAnsi" w:hAnsiTheme="minorHAnsi" w:cstheme="minorHAnsi"/>
          <w:bCs/>
          <w:sz w:val="22"/>
          <w:szCs w:val="22"/>
        </w:rPr>
        <w:t xml:space="preserve"> </w:t>
      </w:r>
      <w:r w:rsidR="00773246" w:rsidRPr="00563DC3">
        <w:rPr>
          <w:rFonts w:ascii="Calibri" w:hAnsi="Calibri" w:cs="Calibri"/>
          <w:b/>
          <w:sz w:val="28"/>
          <w:szCs w:val="28"/>
        </w:rPr>
        <w:t>Postojni</w:t>
      </w:r>
      <w:r w:rsidR="00563DC3">
        <w:rPr>
          <w:rFonts w:ascii="Calibri" w:hAnsi="Calibri" w:cs="Calibri"/>
          <w:b/>
          <w:sz w:val="28"/>
          <w:szCs w:val="28"/>
        </w:rPr>
        <w:t xml:space="preserve"> in vgradnja opreme</w:t>
      </w:r>
      <w:r w:rsidR="00064D85" w:rsidRPr="00563DC3">
        <w:rPr>
          <w:rFonts w:ascii="Calibri" w:hAnsi="Calibri" w:cs="Calibri"/>
          <w:b/>
          <w:sz w:val="28"/>
          <w:szCs w:val="28"/>
        </w:rPr>
        <w:t xml:space="preserve"> (SKLOP 1)</w:t>
      </w:r>
      <w:r w:rsidR="00563DC3" w:rsidRPr="00563DC3">
        <w:rPr>
          <w:rFonts w:ascii="Calibri" w:hAnsi="Calibri" w:cs="Calibri"/>
          <w:b/>
          <w:sz w:val="28"/>
          <w:szCs w:val="28"/>
        </w:rPr>
        <w:t xml:space="preserve"> / Rekonstrukcija in sprememba namembnosti objekta Kutinova hiša v Postojni in vgradnj</w:t>
      </w:r>
      <w:r w:rsidR="00563DC3">
        <w:rPr>
          <w:rFonts w:ascii="Calibri" w:hAnsi="Calibri" w:cs="Calibri"/>
          <w:b/>
          <w:sz w:val="28"/>
          <w:szCs w:val="28"/>
        </w:rPr>
        <w:t>a</w:t>
      </w:r>
      <w:r w:rsidR="00563DC3" w:rsidRPr="00563DC3">
        <w:rPr>
          <w:rFonts w:ascii="Calibri" w:hAnsi="Calibri" w:cs="Calibri"/>
          <w:b/>
          <w:sz w:val="28"/>
          <w:szCs w:val="28"/>
        </w:rPr>
        <w:t xml:space="preserve"> oprem</w:t>
      </w:r>
      <w:r w:rsidR="00563DC3">
        <w:rPr>
          <w:rFonts w:ascii="Calibri" w:hAnsi="Calibri" w:cs="Calibri"/>
          <w:b/>
          <w:sz w:val="28"/>
          <w:szCs w:val="28"/>
        </w:rPr>
        <w:t>e</w:t>
      </w:r>
      <w:r w:rsidR="00563DC3" w:rsidRPr="00563DC3">
        <w:rPr>
          <w:rFonts w:ascii="Calibri" w:hAnsi="Calibri" w:cs="Calibri"/>
          <w:b/>
          <w:sz w:val="28"/>
          <w:szCs w:val="28"/>
        </w:rPr>
        <w:t xml:space="preserve"> (SKLOP 2).</w:t>
      </w:r>
    </w:p>
    <w:p w14:paraId="30DFDF07" w14:textId="6572486B" w:rsidR="008E5B31" w:rsidRDefault="008E5B31" w:rsidP="00D45A03">
      <w:pPr>
        <w:spacing w:line="276" w:lineRule="auto"/>
        <w:jc w:val="center"/>
        <w:rPr>
          <w:rFonts w:ascii="Calibri" w:hAnsi="Calibri" w:cs="Calibri"/>
          <w:b/>
          <w:sz w:val="28"/>
          <w:szCs w:val="28"/>
          <w:lang w:val="sl-SI"/>
        </w:rPr>
      </w:pPr>
    </w:p>
    <w:p w14:paraId="59344B77" w14:textId="77777777" w:rsidR="00064D85" w:rsidRPr="00064D85" w:rsidRDefault="00064D85" w:rsidP="00D45A03">
      <w:pPr>
        <w:spacing w:line="276" w:lineRule="auto"/>
        <w:jc w:val="center"/>
        <w:rPr>
          <w:rFonts w:ascii="Calibri" w:hAnsi="Calibri" w:cs="Calibri"/>
          <w:b/>
          <w:sz w:val="28"/>
          <w:szCs w:val="28"/>
          <w:lang w:val="sl-SI"/>
        </w:rPr>
      </w:pPr>
    </w:p>
    <w:p w14:paraId="02ED28CF" w14:textId="6CE5399B"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3C731076" w:rsidR="00117702" w:rsidRPr="00FA1CAD" w:rsidRDefault="00C02848" w:rsidP="0039361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sidR="009E1D58">
        <w:rPr>
          <w:rFonts w:asciiTheme="minorHAnsi" w:hAnsiTheme="minorHAnsi" w:cstheme="minorHAnsi"/>
          <w:sz w:val="22"/>
          <w:szCs w:val="22"/>
        </w:rPr>
        <w:t>Nadzor po GZ-1 nad izvedbo GOI del za potrebe mrežnega inkubatorja na dveh lokacijah</w:t>
      </w:r>
      <w:r w:rsidRPr="00BE17AD">
        <w:rPr>
          <w:rFonts w:asciiTheme="minorHAnsi" w:hAnsiTheme="minorHAnsi" w:cstheme="minorHAnsi"/>
          <w:sz w:val="22"/>
          <w:szCs w:val="22"/>
        </w:rPr>
        <w:t xml:space="preserve">« po </w:t>
      </w:r>
      <w:r w:rsidR="00117702" w:rsidRPr="00FA1CAD">
        <w:rPr>
          <w:rFonts w:asciiTheme="minorHAnsi" w:hAnsiTheme="minorHAnsi" w:cstheme="minorHAnsi"/>
          <w:sz w:val="22"/>
          <w:szCs w:val="22"/>
        </w:rPr>
        <w:t xml:space="preserve">izvedenem </w:t>
      </w:r>
      <w:r w:rsidR="00B94177">
        <w:rPr>
          <w:rFonts w:asciiTheme="minorHAnsi" w:hAnsiTheme="minorHAnsi" w:cstheme="minorHAnsi"/>
          <w:sz w:val="22"/>
          <w:szCs w:val="22"/>
        </w:rPr>
        <w:t xml:space="preserve">odprtem </w:t>
      </w:r>
      <w:r w:rsidR="00117702" w:rsidRPr="00FA1CAD">
        <w:rPr>
          <w:rFonts w:asciiTheme="minorHAnsi" w:hAnsiTheme="minorHAnsi" w:cstheme="minorHAnsi"/>
          <w:sz w:val="22"/>
          <w:szCs w:val="22"/>
        </w:rPr>
        <w:t>postopku, objavljenem na Portalu javnih naročil dne __________, z oznako JN______________________;</w:t>
      </w:r>
    </w:p>
    <w:p w14:paraId="3087E22C" w14:textId="0C10AFD8" w:rsidR="00C02848" w:rsidRPr="00BE17AD" w:rsidRDefault="00C02848" w:rsidP="0039361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393614">
      <w:pPr>
        <w:pStyle w:val="ListParagraph"/>
        <w:numPr>
          <w:ilvl w:val="0"/>
          <w:numId w:val="13"/>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w:t>
      </w:r>
      <w:r w:rsidR="00062FD5" w:rsidRPr="00BE17AD">
        <w:rPr>
          <w:rFonts w:asciiTheme="minorHAnsi" w:hAnsiTheme="minorHAnsi" w:cstheme="minorHAnsi"/>
          <w:sz w:val="22"/>
          <w:szCs w:val="22"/>
        </w:rPr>
        <w:lastRenderedPageBreak/>
        <w:t xml:space="preserve">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456837A6" w14:textId="1DFDE502" w:rsidR="00563DC3" w:rsidRDefault="009B10C2" w:rsidP="00633014">
      <w:pPr>
        <w:tabs>
          <w:tab w:val="left" w:pos="10065"/>
        </w:tabs>
        <w:spacing w:line="276"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to pogodbo naročnik naroča, izvajalec pa prevzame v izvedbo</w:t>
      </w:r>
      <w:bookmarkStart w:id="13" w:name="_Hlk212155836"/>
      <w:r w:rsidR="00563DC3">
        <w:rPr>
          <w:rFonts w:asciiTheme="minorHAnsi" w:hAnsiTheme="minorHAnsi" w:cstheme="minorHAnsi"/>
          <w:sz w:val="22"/>
          <w:szCs w:val="22"/>
          <w:lang w:val="sl-SI"/>
        </w:rPr>
        <w:t xml:space="preserve"> /</w:t>
      </w:r>
      <w:r w:rsidR="00563DC3" w:rsidRPr="00563DC3">
        <w:rPr>
          <w:rFonts w:asciiTheme="minorHAnsi" w:hAnsiTheme="minorHAnsi" w:cstheme="minorHAnsi"/>
          <w:i/>
          <w:iCs/>
          <w:sz w:val="22"/>
          <w:szCs w:val="22"/>
          <w:lang w:val="sl-SI"/>
        </w:rPr>
        <w:t>se izbere glede na sklop</w:t>
      </w:r>
      <w:r w:rsidR="00563DC3">
        <w:rPr>
          <w:rFonts w:asciiTheme="minorHAnsi" w:hAnsiTheme="minorHAnsi" w:cstheme="minorHAnsi"/>
          <w:sz w:val="22"/>
          <w:szCs w:val="22"/>
          <w:lang w:val="sl-SI"/>
        </w:rPr>
        <w:t>/:</w:t>
      </w:r>
    </w:p>
    <w:p w14:paraId="1EA064A2" w14:textId="77777777" w:rsidR="00563DC3" w:rsidRPr="00563DC3" w:rsidRDefault="009E1D58" w:rsidP="00563DC3">
      <w:pPr>
        <w:pStyle w:val="ListParagraph"/>
        <w:numPr>
          <w:ilvl w:val="0"/>
          <w:numId w:val="30"/>
        </w:numPr>
        <w:tabs>
          <w:tab w:val="left" w:pos="10065"/>
        </w:tabs>
        <w:spacing w:line="276" w:lineRule="auto"/>
        <w:ind w:right="-46"/>
        <w:jc w:val="both"/>
        <w:rPr>
          <w:rFonts w:asciiTheme="minorHAnsi" w:hAnsiTheme="minorHAnsi" w:cstheme="minorHAnsi"/>
          <w:bCs/>
          <w:sz w:val="22"/>
          <w:szCs w:val="22"/>
        </w:rPr>
      </w:pPr>
      <w:r w:rsidRPr="00563DC3">
        <w:rPr>
          <w:rFonts w:asciiTheme="minorHAnsi" w:hAnsiTheme="minorHAnsi" w:cstheme="minorHAnsi"/>
          <w:sz w:val="22"/>
          <w:szCs w:val="22"/>
        </w:rPr>
        <w:t>nadzor</w:t>
      </w:r>
      <w:r w:rsidR="00563DC3" w:rsidRPr="00563DC3">
        <w:rPr>
          <w:rFonts w:asciiTheme="minorHAnsi" w:hAnsiTheme="minorHAnsi" w:cstheme="minorHAnsi"/>
          <w:sz w:val="22"/>
          <w:szCs w:val="22"/>
        </w:rPr>
        <w:t>a</w:t>
      </w:r>
      <w:r w:rsidRPr="00563DC3">
        <w:rPr>
          <w:rFonts w:asciiTheme="minorHAnsi" w:hAnsiTheme="minorHAnsi" w:cstheme="minorHAnsi"/>
          <w:sz w:val="22"/>
          <w:szCs w:val="22"/>
        </w:rPr>
        <w:t xml:space="preserve"> po GZ-1 nad </w:t>
      </w:r>
      <w:r w:rsidR="00062FD5" w:rsidRPr="00563DC3">
        <w:rPr>
          <w:rFonts w:asciiTheme="minorHAnsi" w:hAnsiTheme="minorHAnsi" w:cstheme="minorHAnsi"/>
          <w:bCs/>
          <w:sz w:val="22"/>
          <w:szCs w:val="22"/>
        </w:rPr>
        <w:t xml:space="preserve">GOI </w:t>
      </w:r>
      <w:r w:rsidR="00062FD5" w:rsidRPr="00563DC3">
        <w:rPr>
          <w:rFonts w:asciiTheme="minorHAnsi" w:hAnsiTheme="minorHAnsi" w:cstheme="minorHAnsi"/>
          <w:sz w:val="22"/>
          <w:szCs w:val="22"/>
        </w:rPr>
        <w:t>del</w:t>
      </w:r>
      <w:r w:rsidRPr="00563DC3">
        <w:rPr>
          <w:rFonts w:asciiTheme="minorHAnsi" w:hAnsiTheme="minorHAnsi" w:cstheme="minorHAnsi"/>
          <w:sz w:val="22"/>
          <w:szCs w:val="22"/>
        </w:rPr>
        <w:t>i</w:t>
      </w:r>
      <w:r w:rsidR="00064D85" w:rsidRPr="00563DC3">
        <w:rPr>
          <w:rFonts w:asciiTheme="minorHAnsi" w:hAnsiTheme="minorHAnsi" w:cstheme="minorHAnsi"/>
          <w:sz w:val="22"/>
          <w:szCs w:val="22"/>
        </w:rPr>
        <w:t xml:space="preserve"> za</w:t>
      </w:r>
      <w:r w:rsidR="00062FD5" w:rsidRPr="00563DC3">
        <w:rPr>
          <w:rFonts w:asciiTheme="minorHAnsi" w:hAnsiTheme="minorHAnsi" w:cstheme="minorHAnsi"/>
          <w:sz w:val="22"/>
          <w:szCs w:val="22"/>
        </w:rPr>
        <w:t xml:space="preserve"> </w:t>
      </w:r>
      <w:bookmarkEnd w:id="13"/>
      <w:r w:rsidR="00064D85" w:rsidRPr="00563DC3">
        <w:rPr>
          <w:rFonts w:asciiTheme="minorHAnsi" w:hAnsiTheme="minorHAnsi" w:cstheme="minorHAnsi"/>
          <w:sz w:val="22"/>
          <w:szCs w:val="22"/>
        </w:rPr>
        <w:t>ureditev mansarde v stavbi Podjetniškega inkubatorja Perspektiva v Poslovno-obrtni coni Veliki Otok pri Postojni</w:t>
      </w:r>
      <w:r w:rsidR="00772B49" w:rsidRPr="00563DC3">
        <w:rPr>
          <w:rFonts w:asciiTheme="minorHAnsi" w:hAnsiTheme="minorHAnsi" w:cstheme="minorHAnsi"/>
          <w:sz w:val="22"/>
          <w:szCs w:val="22"/>
        </w:rPr>
        <w:t xml:space="preserve"> in vgradnjo opreme</w:t>
      </w:r>
      <w:r w:rsidR="00064D85" w:rsidRPr="00563DC3">
        <w:rPr>
          <w:rFonts w:asciiTheme="minorHAnsi" w:hAnsiTheme="minorHAnsi" w:cstheme="minorHAnsi"/>
          <w:sz w:val="22"/>
          <w:szCs w:val="22"/>
        </w:rPr>
        <w:t xml:space="preserve"> (SKLOP 1)</w:t>
      </w:r>
    </w:p>
    <w:p w14:paraId="35858368" w14:textId="711AE728" w:rsidR="009B10C2" w:rsidRPr="00563DC3" w:rsidRDefault="00563DC3" w:rsidP="00563DC3">
      <w:pPr>
        <w:pStyle w:val="ListParagraph"/>
        <w:numPr>
          <w:ilvl w:val="0"/>
          <w:numId w:val="30"/>
        </w:numPr>
        <w:tabs>
          <w:tab w:val="left" w:pos="10065"/>
        </w:tabs>
        <w:spacing w:line="276" w:lineRule="auto"/>
        <w:ind w:right="-46"/>
        <w:jc w:val="both"/>
        <w:rPr>
          <w:rFonts w:asciiTheme="minorHAnsi" w:hAnsiTheme="minorHAnsi" w:cstheme="minorHAnsi"/>
          <w:bCs/>
          <w:sz w:val="22"/>
          <w:szCs w:val="22"/>
        </w:rPr>
      </w:pPr>
      <w:r>
        <w:rPr>
          <w:rFonts w:asciiTheme="minorHAnsi" w:hAnsiTheme="minorHAnsi" w:cstheme="minorHAnsi"/>
          <w:bCs/>
          <w:sz w:val="22"/>
          <w:szCs w:val="22"/>
        </w:rPr>
        <w:t>n</w:t>
      </w:r>
      <w:r w:rsidRPr="00563DC3">
        <w:rPr>
          <w:rFonts w:asciiTheme="minorHAnsi" w:hAnsiTheme="minorHAnsi" w:cstheme="minorHAnsi"/>
          <w:bCs/>
          <w:sz w:val="22"/>
          <w:szCs w:val="22"/>
        </w:rPr>
        <w:t>adzor</w:t>
      </w:r>
      <w:r>
        <w:rPr>
          <w:rFonts w:asciiTheme="minorHAnsi" w:hAnsiTheme="minorHAnsi" w:cstheme="minorHAnsi"/>
          <w:bCs/>
          <w:sz w:val="22"/>
          <w:szCs w:val="22"/>
        </w:rPr>
        <w:t>a</w:t>
      </w:r>
      <w:r w:rsidRPr="00563DC3">
        <w:rPr>
          <w:rFonts w:asciiTheme="minorHAnsi" w:hAnsiTheme="minorHAnsi" w:cstheme="minorHAnsi"/>
          <w:bCs/>
          <w:sz w:val="22"/>
          <w:szCs w:val="22"/>
        </w:rPr>
        <w:t xml:space="preserve"> po GZ-1 nad izvedbo rekonstrukcije in spremembe namembnosti objekta Kutinova hiša v Postojni in vgradnjo opreme</w:t>
      </w:r>
      <w:r w:rsidRPr="00563DC3">
        <w:rPr>
          <w:rFonts w:asciiTheme="minorHAnsi" w:hAnsiTheme="minorHAnsi" w:cstheme="minorHAnsi"/>
          <w:sz w:val="22"/>
          <w:szCs w:val="22"/>
        </w:rPr>
        <w:t xml:space="preserve"> </w:t>
      </w:r>
      <w:r w:rsidR="00F03A6D" w:rsidRPr="00563DC3">
        <w:rPr>
          <w:rFonts w:asciiTheme="minorHAnsi" w:hAnsiTheme="minorHAnsi" w:cstheme="minorHAnsi"/>
          <w:sz w:val="22"/>
          <w:szCs w:val="22"/>
        </w:rPr>
        <w:t>,</w:t>
      </w:r>
      <w:r w:rsidR="009B10C2" w:rsidRPr="00563DC3">
        <w:rPr>
          <w:rFonts w:asciiTheme="minorHAnsi" w:hAnsiTheme="minorHAnsi" w:cstheme="minorHAnsi"/>
          <w:sz w:val="22"/>
          <w:szCs w:val="22"/>
        </w:rPr>
        <w:t xml:space="preserve"> </w:t>
      </w:r>
      <w:r w:rsidR="00A8009F" w:rsidRPr="00563DC3">
        <w:rPr>
          <w:rFonts w:asciiTheme="minorHAnsi" w:hAnsiTheme="minorHAnsi" w:cstheme="minorHAnsi"/>
          <w:sz w:val="22"/>
          <w:szCs w:val="22"/>
        </w:rPr>
        <w:t>skladno s popis</w:t>
      </w:r>
      <w:r w:rsidR="001A0C7E" w:rsidRPr="00563DC3">
        <w:rPr>
          <w:rFonts w:asciiTheme="minorHAnsi" w:hAnsiTheme="minorHAnsi" w:cstheme="minorHAnsi"/>
          <w:sz w:val="22"/>
          <w:szCs w:val="22"/>
        </w:rPr>
        <w:t>om</w:t>
      </w:r>
      <w:r w:rsidR="00A8009F" w:rsidRPr="00563DC3">
        <w:rPr>
          <w:rFonts w:asciiTheme="minorHAnsi" w:hAnsiTheme="minorHAnsi" w:cstheme="minorHAnsi"/>
          <w:sz w:val="22"/>
          <w:szCs w:val="22"/>
        </w:rPr>
        <w:t xml:space="preserve"> del</w:t>
      </w:r>
      <w:r w:rsidR="009B10C2" w:rsidRPr="00563DC3">
        <w:rPr>
          <w:rFonts w:asciiTheme="minorHAnsi" w:hAnsiTheme="minorHAnsi" w:cstheme="minorHAnsi"/>
          <w:sz w:val="22"/>
          <w:szCs w:val="22"/>
        </w:rPr>
        <w:t xml:space="preserve"> in dokumentacij</w:t>
      </w:r>
      <w:r w:rsidR="00A8009F" w:rsidRPr="00563DC3">
        <w:rPr>
          <w:rFonts w:asciiTheme="minorHAnsi" w:hAnsiTheme="minorHAnsi" w:cstheme="minorHAnsi"/>
          <w:sz w:val="22"/>
          <w:szCs w:val="22"/>
        </w:rPr>
        <w:t>o</w:t>
      </w:r>
      <w:r w:rsidR="009B10C2" w:rsidRPr="00563DC3">
        <w:rPr>
          <w:rFonts w:asciiTheme="minorHAnsi" w:hAnsiTheme="minorHAnsi" w:cstheme="minorHAnsi"/>
          <w:sz w:val="22"/>
          <w:szCs w:val="22"/>
        </w:rPr>
        <w:t xml:space="preserve"> v zvezi z oddajo javnega naročila</w:t>
      </w:r>
      <w:r>
        <w:rPr>
          <w:rFonts w:asciiTheme="minorHAnsi" w:hAnsiTheme="minorHAnsi" w:cstheme="minorHAnsi"/>
          <w:sz w:val="22"/>
          <w:szCs w:val="22"/>
        </w:rPr>
        <w:t xml:space="preserve"> (SKLOP 2)</w:t>
      </w:r>
      <w:r w:rsidR="009B10C2" w:rsidRPr="00563DC3">
        <w:rPr>
          <w:rFonts w:asciiTheme="minorHAnsi" w:hAnsiTheme="minorHAnsi" w:cstheme="minorHAnsi"/>
          <w:sz w:val="22"/>
          <w:szCs w:val="22"/>
        </w:rPr>
        <w:t>.</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778BFFF"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r w:rsidRPr="00C557BE">
        <w:rPr>
          <w:rFonts w:asciiTheme="minorHAnsi" w:eastAsia="Calibri" w:hAnsiTheme="minorHAnsi" w:cstheme="minorHAnsi"/>
          <w:noProof/>
          <w:sz w:val="22"/>
          <w:szCs w:val="22"/>
          <w:lang w:val="sl-SI"/>
        </w:rPr>
        <w:t>Če ni s to pogodbo drugače določeno, veljajo vse določbe Obligacijskega zakonika (Uradni list RS, št. 97/07 – uradno prečiščeno besedilo, 64/16 – odl. US in 20/18 – OROZ631).</w:t>
      </w:r>
    </w:p>
    <w:p w14:paraId="5E6A5534"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p>
    <w:p w14:paraId="3053953E"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r w:rsidRPr="00C557BE">
        <w:rPr>
          <w:rFonts w:asciiTheme="minorHAnsi" w:eastAsia="Calibri" w:hAnsiTheme="minorHAnsi" w:cstheme="minorHAnsi"/>
          <w:noProof/>
          <w:sz w:val="22"/>
          <w:szCs w:val="22"/>
          <w:lang w:val="sl-SI"/>
        </w:rPr>
        <w:t>Izvajalec mora pogodbo izpolniti v celoti, kakovostno in pravočasno, v skladu z veljavnimi predpisi, normativi, standardi in pravili stroke ter v skladu s standardom dobrega strokovnjaka.</w:t>
      </w:r>
    </w:p>
    <w:p w14:paraId="11912DD7"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p>
    <w:p w14:paraId="09983B12"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r w:rsidRPr="00C557BE">
        <w:rPr>
          <w:rFonts w:asciiTheme="minorHAnsi" w:eastAsia="Calibri" w:hAnsiTheme="minorHAnsi" w:cstheme="minorHAnsi"/>
          <w:noProof/>
          <w:sz w:val="22"/>
          <w:szCs w:val="22"/>
          <w:lang w:val="sl-SI"/>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301ECA3A" w14:textId="77777777" w:rsidR="00A9521A" w:rsidRPr="00C557BE" w:rsidRDefault="00A9521A" w:rsidP="00A9521A">
      <w:pPr>
        <w:spacing w:line="276" w:lineRule="auto"/>
        <w:contextualSpacing/>
        <w:jc w:val="both"/>
        <w:rPr>
          <w:rFonts w:asciiTheme="minorHAnsi" w:eastAsia="Calibri" w:hAnsiTheme="minorHAnsi" w:cstheme="minorHAnsi"/>
          <w:noProof/>
          <w:sz w:val="22"/>
          <w:szCs w:val="22"/>
          <w:lang w:val="sl-SI"/>
        </w:rPr>
      </w:pPr>
    </w:p>
    <w:p w14:paraId="2BC691E9"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t>Projekt je sofinanciran iz Programa evropske kohezijske politike v programskem obdobju 2021– 2027, v okviru Prednostne naloge 1: Inovacijska družba znanja, Specifičnega cilja: RSO1.3. Krepitev trajnostne rasti in konkurenčnosti MSP ter ustvarjanje delovnih mest v MSP.</w:t>
      </w:r>
    </w:p>
    <w:p w14:paraId="7BD85CF3"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p>
    <w:p w14:paraId="3672D728"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t>V vseh aktivnostih zagotavljanja prepoznavnosti, preglednosti in komuniciranja EKP mora biti ustrezno prikazana podpora skladov za posamezno operacijo v skladu z Uredbo 2021/1060/EUR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231, 30. 6. 2021) in tehničnimi značilnostmi iz Priloge IX Uredbe 2021/1060/EU.</w:t>
      </w:r>
    </w:p>
    <w:p w14:paraId="6EB4DD30"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p>
    <w:p w14:paraId="2B967B77"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t>Naročnik je dolžan pri obveščanju in komuniciranju v javnosti upoštevati navedene zahteve ter vsakokratno veljavna Navodila organa upravljanja na področju zagotavljanja prepoznavnosti, preglednosti in komuniciranja Evropske kohezijske politike v obdobju 2021-2027.</w:t>
      </w:r>
    </w:p>
    <w:p w14:paraId="470B55FA"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p>
    <w:p w14:paraId="18EE382E"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lastRenderedPageBreak/>
        <w:t xml:space="preserve">Izvajalec je dolžan pri obveščanju in komuniciranju v javnosti ter v komunikaciji z naročnikom upoštevati v prejšnjem odstavku navedene zahteve in vsakokratna veljavna pisna navodila v zvezi z izvajanjem mehanizma. </w:t>
      </w:r>
    </w:p>
    <w:p w14:paraId="05EE06D2"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p>
    <w:p w14:paraId="17884C0E"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t>Na zahtevo naročnika mora izvajalec sodelovati pri aktivnostih informiranja in komuniciranja, ki jih organizira. V kolikor bo potrebno, morajo predstavniki izvajalca sodelovati in podajati pojasnila naročniku, sofinancerju ali zainteresirani javnosti in zagotoviti udeležbo na morebitnih koordinativnih oziroma uskladitvenih sestankih ter med gradnjo na zahtevo naročnika, za izpolnjevanje zahtev sofinancerja, fotografirati ter naročniku predložiti fotografije izvedbe.</w:t>
      </w:r>
    </w:p>
    <w:p w14:paraId="62DA7D8A" w14:textId="77777777" w:rsidR="00A07F63" w:rsidRPr="002F5C4C" w:rsidRDefault="00A07F63" w:rsidP="00A07F63">
      <w:pPr>
        <w:tabs>
          <w:tab w:val="left" w:pos="10065"/>
        </w:tabs>
        <w:spacing w:line="276" w:lineRule="auto"/>
        <w:ind w:right="-45"/>
        <w:jc w:val="both"/>
        <w:rPr>
          <w:rFonts w:asciiTheme="minorHAnsi" w:hAnsiTheme="minorHAnsi" w:cstheme="minorHAnsi"/>
          <w:sz w:val="22"/>
          <w:szCs w:val="22"/>
          <w:lang w:val="sl-SI"/>
        </w:rPr>
      </w:pPr>
    </w:p>
    <w:p w14:paraId="730F09C5" w14:textId="77777777" w:rsidR="00A07F63" w:rsidRPr="00A07F63" w:rsidRDefault="00A07F63" w:rsidP="00A07F63">
      <w:pPr>
        <w:tabs>
          <w:tab w:val="left" w:pos="10065"/>
        </w:tabs>
        <w:spacing w:line="276" w:lineRule="auto"/>
        <w:ind w:right="-45"/>
        <w:jc w:val="both"/>
        <w:rPr>
          <w:rFonts w:asciiTheme="minorHAnsi" w:hAnsiTheme="minorHAnsi" w:cstheme="minorHAnsi"/>
          <w:sz w:val="22"/>
          <w:szCs w:val="22"/>
          <w:lang w:val="sl-SI"/>
        </w:rPr>
      </w:pPr>
      <w:r w:rsidRPr="002F5C4C">
        <w:rPr>
          <w:rFonts w:asciiTheme="minorHAnsi" w:hAnsiTheme="minorHAnsi" w:cstheme="minorHAnsi"/>
          <w:sz w:val="22"/>
          <w:szCs w:val="22"/>
          <w:lang w:val="sl-SI"/>
        </w:rPr>
        <w:t>Naročnik ne bo dovolil spremembe projektiranih rešitev, ponujenih  materialov in načina izvajanja, ki so skladno s tehničnimi merili za izbor projektov za izpolnjevanje »načela, da se ne škoduje bistveno« – DNSH (priloga Programa EKP 2021-2027) ter skladno s Smernicami organa upravljanja za krepitev podnebne odpornosti infrastrukture v obdobju 2021–2027 pogoj za sofinanciranje.</w:t>
      </w:r>
      <w:r w:rsidRPr="00A07F63">
        <w:rPr>
          <w:rFonts w:asciiTheme="minorHAnsi" w:hAnsiTheme="minorHAnsi" w:cstheme="minorHAnsi"/>
          <w:sz w:val="22"/>
          <w:szCs w:val="22"/>
          <w:lang w:val="sl-SI"/>
        </w:rPr>
        <w:t xml:space="preserve"> </w:t>
      </w:r>
    </w:p>
    <w:p w14:paraId="496E6932" w14:textId="77777777" w:rsidR="00A07F63" w:rsidRPr="00BE17AD" w:rsidRDefault="00A07F63" w:rsidP="00A07F63">
      <w:pPr>
        <w:tabs>
          <w:tab w:val="left" w:pos="10065"/>
        </w:tabs>
        <w:spacing w:line="276" w:lineRule="auto"/>
        <w:ind w:right="-45"/>
        <w:jc w:val="both"/>
        <w:rPr>
          <w:rFonts w:asciiTheme="minorHAnsi" w:hAnsiTheme="minorHAnsi" w:cstheme="minorHAnsi"/>
          <w:sz w:val="22"/>
          <w:szCs w:val="22"/>
          <w:lang w:val="sl-SI"/>
        </w:rPr>
      </w:pP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393614">
      <w:pPr>
        <w:numPr>
          <w:ilvl w:val="0"/>
          <w:numId w:val="10"/>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47CB2E05"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682F4BD9" w14:textId="77777777" w:rsidR="00A9521A" w:rsidRPr="00A9521A" w:rsidRDefault="00A9521A" w:rsidP="00A9521A">
      <w:pPr>
        <w:spacing w:line="276" w:lineRule="auto"/>
        <w:jc w:val="both"/>
        <w:rPr>
          <w:rFonts w:asciiTheme="minorHAnsi" w:hAnsiTheme="minorHAnsi" w:cstheme="minorHAnsi"/>
          <w:iCs/>
          <w:sz w:val="22"/>
          <w:szCs w:val="22"/>
          <w:lang w:val="sl-SI"/>
        </w:rPr>
      </w:pPr>
      <w:r w:rsidRPr="00A9521A">
        <w:rPr>
          <w:rFonts w:asciiTheme="minorHAnsi" w:hAnsiTheme="minorHAnsi" w:cstheme="minorHAnsi"/>
          <w:iCs/>
          <w:sz w:val="22"/>
          <w:szCs w:val="22"/>
          <w:lang w:val="sl-SI"/>
        </w:rPr>
        <w:t xml:space="preserve">Izvajalec bo izvedena dela obračunal po posameznih mesečnih začasnih situacijah glede na opravljena dela investicije. Za vsak mesec sproti bo izstavil naročniku začasno situacijo do 10. dne v mesecu za pretekli mesec. </w:t>
      </w:r>
    </w:p>
    <w:p w14:paraId="797DAC5B" w14:textId="77777777" w:rsidR="00A9521A" w:rsidRPr="00A9521A" w:rsidRDefault="00A9521A" w:rsidP="00A9521A">
      <w:pPr>
        <w:spacing w:line="276" w:lineRule="auto"/>
        <w:jc w:val="both"/>
        <w:rPr>
          <w:rFonts w:asciiTheme="minorHAnsi" w:hAnsiTheme="minorHAnsi" w:cstheme="minorHAnsi"/>
          <w:iCs/>
          <w:sz w:val="22"/>
          <w:szCs w:val="22"/>
          <w:lang w:val="sl-SI"/>
        </w:rPr>
      </w:pPr>
    </w:p>
    <w:p w14:paraId="654A07CE" w14:textId="77777777" w:rsidR="00A9521A" w:rsidRPr="00A9521A" w:rsidRDefault="00A9521A" w:rsidP="00A9521A">
      <w:pPr>
        <w:spacing w:line="276" w:lineRule="auto"/>
        <w:jc w:val="both"/>
        <w:rPr>
          <w:rFonts w:asciiTheme="minorHAnsi" w:hAnsiTheme="minorHAnsi" w:cstheme="minorHAnsi"/>
          <w:iCs/>
          <w:sz w:val="22"/>
          <w:szCs w:val="22"/>
          <w:lang w:val="sl-SI"/>
        </w:rPr>
      </w:pPr>
      <w:r w:rsidRPr="00A9521A">
        <w:rPr>
          <w:rFonts w:asciiTheme="minorHAnsi" w:hAnsiTheme="minorHAnsi" w:cstheme="minorHAnsi"/>
          <w:iCs/>
          <w:sz w:val="22"/>
          <w:szCs w:val="22"/>
          <w:lang w:val="sl-SI"/>
        </w:rPr>
        <w:t>Po zaključku vseh del, prevzemu del in na podlagi zapisnika o končnem obračunu izvedenih del, bo izvajalec izstavil naročniku končno situacijo.</w:t>
      </w:r>
    </w:p>
    <w:p w14:paraId="641A67A3" w14:textId="77777777" w:rsidR="00A9521A" w:rsidRPr="00A9521A" w:rsidRDefault="00A9521A" w:rsidP="00A9521A">
      <w:pPr>
        <w:spacing w:line="276" w:lineRule="auto"/>
        <w:jc w:val="both"/>
        <w:rPr>
          <w:rFonts w:asciiTheme="minorHAnsi" w:hAnsiTheme="minorHAnsi" w:cstheme="minorHAnsi"/>
          <w:iCs/>
          <w:sz w:val="22"/>
          <w:szCs w:val="22"/>
          <w:lang w:val="sl-SI"/>
        </w:rPr>
      </w:pPr>
    </w:p>
    <w:p w14:paraId="6406D771" w14:textId="77777777" w:rsidR="00A9521A" w:rsidRPr="00A9521A" w:rsidRDefault="00A9521A" w:rsidP="00A9521A">
      <w:pPr>
        <w:spacing w:line="276" w:lineRule="auto"/>
        <w:jc w:val="both"/>
        <w:rPr>
          <w:rFonts w:asciiTheme="minorHAnsi" w:hAnsiTheme="minorHAnsi" w:cstheme="minorHAnsi"/>
          <w:iCs/>
          <w:sz w:val="22"/>
          <w:szCs w:val="22"/>
          <w:lang w:val="sl-SI"/>
        </w:rPr>
      </w:pPr>
      <w:r w:rsidRPr="00A9521A">
        <w:rPr>
          <w:rFonts w:asciiTheme="minorHAnsi" w:hAnsiTheme="minorHAnsi" w:cstheme="minorHAnsi"/>
          <w:iCs/>
          <w:sz w:val="22"/>
          <w:szCs w:val="22"/>
          <w:lang w:val="sl-SI"/>
        </w:rPr>
        <w:t xml:space="preserve">V vsaki izstavljeni situaciji in končni situaciji mora biti navedena številka pogodbe, naslov objekta ali kompleksa in evidenčna številka objekta ali kompleksa, kjer so se dela izvajala, prikaz izplačil iz predhodnih situacij ter kumulativni znesek opravljenih del. Izvajalec mora situacijo sestaviti tako, da je razvidna vsebina opravljenih del s ponudbenimi cenami. </w:t>
      </w:r>
    </w:p>
    <w:p w14:paraId="673DBC8C" w14:textId="77777777" w:rsidR="003E49F3" w:rsidRDefault="003E49F3" w:rsidP="003E49F3">
      <w:pPr>
        <w:spacing w:line="276" w:lineRule="auto"/>
        <w:jc w:val="both"/>
        <w:rPr>
          <w:rFonts w:asciiTheme="minorHAnsi" w:hAnsiTheme="minorHAnsi" w:cstheme="minorHAnsi"/>
          <w:sz w:val="22"/>
          <w:szCs w:val="22"/>
          <w:lang w:val="sl-SI"/>
        </w:rPr>
      </w:pPr>
    </w:p>
    <w:p w14:paraId="19B982A9"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7CD63A6C" w14:textId="77777777" w:rsidR="003E49F3" w:rsidRDefault="003E49F3" w:rsidP="003E49F3">
      <w:pPr>
        <w:spacing w:line="276" w:lineRule="auto"/>
        <w:jc w:val="both"/>
        <w:rPr>
          <w:rFonts w:asciiTheme="minorHAnsi" w:hAnsiTheme="minorHAnsi" w:cstheme="minorHAnsi"/>
          <w:iCs/>
          <w:sz w:val="22"/>
          <w:szCs w:val="22"/>
          <w:lang w:val="sl-SI"/>
        </w:rPr>
      </w:pPr>
    </w:p>
    <w:p w14:paraId="418C47C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lastRenderedPageBreak/>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0E858E31"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je </w:t>
      </w:r>
      <w:r w:rsidR="002F5C4C">
        <w:rPr>
          <w:rFonts w:asciiTheme="minorHAnsi" w:hAnsiTheme="minorHAnsi" w:cstheme="minorHAnsi"/>
          <w:bCs/>
          <w:sz w:val="22"/>
          <w:szCs w:val="22"/>
          <w:lang w:val="sl-SI"/>
        </w:rPr>
        <w:t>29. 02. 2028</w:t>
      </w:r>
      <w:r w:rsidR="00092002" w:rsidRPr="00BE17AD">
        <w:rPr>
          <w:rFonts w:asciiTheme="minorHAnsi" w:hAnsiTheme="minorHAnsi" w:cstheme="minorHAnsi"/>
          <w:sz w:val="22"/>
          <w:szCs w:val="22"/>
          <w:lang w:val="sl-SI"/>
        </w:rPr>
        <w:t xml:space="preserve"> </w:t>
      </w:r>
      <w:r w:rsidR="00563DC3">
        <w:rPr>
          <w:rFonts w:asciiTheme="minorHAnsi" w:hAnsiTheme="minorHAnsi" w:cstheme="minorHAnsi"/>
          <w:sz w:val="22"/>
          <w:szCs w:val="22"/>
          <w:lang w:val="sl-SI"/>
        </w:rPr>
        <w:t xml:space="preserve">(za sklop 1) / </w:t>
      </w:r>
      <w:r w:rsidR="002F5C4C">
        <w:rPr>
          <w:rFonts w:asciiTheme="minorHAnsi" w:hAnsiTheme="minorHAnsi" w:cstheme="minorHAnsi"/>
          <w:bCs/>
          <w:sz w:val="22"/>
          <w:szCs w:val="22"/>
          <w:lang w:val="sl-SI"/>
        </w:rPr>
        <w:t>29. 03. 2028</w:t>
      </w:r>
      <w:r w:rsidR="00563DC3">
        <w:rPr>
          <w:rFonts w:asciiTheme="minorHAnsi" w:hAnsiTheme="minorHAnsi" w:cstheme="minorHAnsi"/>
          <w:bCs/>
          <w:sz w:val="22"/>
          <w:szCs w:val="22"/>
          <w:lang w:val="sl-SI"/>
        </w:rPr>
        <w:t xml:space="preserve"> (za sklop 2)</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34EA7408" w14:textId="77777777" w:rsidR="00A9521A" w:rsidRPr="00A9521A" w:rsidRDefault="00A9521A" w:rsidP="00A9521A">
      <w:pPr>
        <w:autoSpaceDE w:val="0"/>
        <w:autoSpaceDN w:val="0"/>
        <w:adjustRightInd w:val="0"/>
        <w:spacing w:line="288" w:lineRule="auto"/>
        <w:jc w:val="both"/>
        <w:rPr>
          <w:rFonts w:asciiTheme="minorHAnsi" w:hAnsiTheme="minorHAnsi" w:cstheme="minorHAnsi"/>
          <w:sz w:val="22"/>
          <w:szCs w:val="22"/>
          <w:lang w:val="sl-SI"/>
        </w:rPr>
      </w:pPr>
      <w:r w:rsidRPr="00A9521A">
        <w:rPr>
          <w:rFonts w:asciiTheme="minorHAnsi" w:hAnsiTheme="minorHAnsi" w:cstheme="minorHAnsi"/>
          <w:sz w:val="22"/>
          <w:szCs w:val="22"/>
          <w:lang w:val="sl-SI"/>
        </w:rPr>
        <w:t>Naročnik bo ob uvedbi v delo predal izvajalcu vse potrebne vhodne podatke in mu izročil dokumentacijo, potrebno za izvedbo pogodbenih storitev.</w:t>
      </w:r>
    </w:p>
    <w:p w14:paraId="217227D5" w14:textId="77777777" w:rsidR="00A9521A" w:rsidRPr="00A9521A" w:rsidRDefault="00A9521A" w:rsidP="00A9521A">
      <w:pPr>
        <w:autoSpaceDE w:val="0"/>
        <w:autoSpaceDN w:val="0"/>
        <w:adjustRightInd w:val="0"/>
        <w:spacing w:line="288" w:lineRule="auto"/>
        <w:jc w:val="both"/>
        <w:rPr>
          <w:rFonts w:asciiTheme="minorHAnsi" w:hAnsiTheme="minorHAnsi" w:cstheme="minorHAnsi"/>
          <w:sz w:val="22"/>
          <w:szCs w:val="22"/>
          <w:lang w:val="sl-SI"/>
        </w:rPr>
      </w:pPr>
    </w:p>
    <w:p w14:paraId="336ED073" w14:textId="2AF15022" w:rsidR="00A9521A" w:rsidRPr="00A9521A" w:rsidRDefault="00A9521A" w:rsidP="00A9521A">
      <w:pPr>
        <w:spacing w:line="288" w:lineRule="auto"/>
        <w:jc w:val="both"/>
        <w:rPr>
          <w:rFonts w:asciiTheme="minorHAnsi" w:hAnsiTheme="minorHAnsi" w:cstheme="minorHAnsi"/>
          <w:sz w:val="22"/>
          <w:szCs w:val="22"/>
          <w:lang w:val="sl-SI"/>
        </w:rPr>
      </w:pPr>
      <w:r w:rsidRPr="00A9521A">
        <w:rPr>
          <w:rFonts w:asciiTheme="minorHAnsi" w:hAnsiTheme="minorHAnsi" w:cstheme="minorHAnsi"/>
          <w:sz w:val="22"/>
          <w:szCs w:val="22"/>
          <w:lang w:val="sl-SI"/>
        </w:rPr>
        <w:t>Nadzor se izvaja ves čas gradnje do končnega obračuna objektov oziroma del</w:t>
      </w:r>
      <w:r>
        <w:rPr>
          <w:rFonts w:asciiTheme="minorHAnsi" w:hAnsiTheme="minorHAnsi" w:cstheme="minorHAnsi"/>
          <w:sz w:val="22"/>
          <w:szCs w:val="22"/>
          <w:lang w:val="sl-SI"/>
        </w:rPr>
        <w:t xml:space="preserve"> ter do zaključka</w:t>
      </w:r>
      <w:r w:rsidR="00391650">
        <w:rPr>
          <w:rFonts w:asciiTheme="minorHAnsi" w:hAnsiTheme="minorHAnsi" w:cstheme="minorHAnsi"/>
          <w:sz w:val="22"/>
          <w:szCs w:val="22"/>
          <w:lang w:val="sl-SI"/>
        </w:rPr>
        <w:t xml:space="preserve"> vgradnje opreme po izvedenih GOI delih</w:t>
      </w:r>
      <w:r w:rsidRPr="00A9521A">
        <w:rPr>
          <w:rFonts w:asciiTheme="minorHAnsi" w:hAnsiTheme="minorHAnsi" w:cstheme="minorHAnsi"/>
          <w:sz w:val="22"/>
          <w:szCs w:val="22"/>
          <w:lang w:val="sl-SI"/>
        </w:rPr>
        <w:t>.</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963D179" w14:textId="77777777" w:rsidR="00391650" w:rsidRPr="00391650" w:rsidRDefault="00391650" w:rsidP="00391650">
      <w:pPr>
        <w:spacing w:line="288" w:lineRule="auto"/>
        <w:jc w:val="both"/>
        <w:rPr>
          <w:rFonts w:asciiTheme="minorHAnsi" w:hAnsiTheme="minorHAnsi" w:cstheme="minorHAnsi"/>
          <w:sz w:val="22"/>
          <w:szCs w:val="22"/>
          <w:lang w:val="sl-SI"/>
        </w:rPr>
      </w:pPr>
      <w:r w:rsidRPr="00391650">
        <w:rPr>
          <w:rFonts w:asciiTheme="minorHAnsi" w:hAnsiTheme="minorHAnsi" w:cstheme="minorHAnsi"/>
          <w:caps/>
          <w:sz w:val="22"/>
          <w:szCs w:val="22"/>
          <w:lang w:val="sl-SI"/>
        </w:rPr>
        <w:t>n</w:t>
      </w:r>
      <w:r w:rsidRPr="00391650">
        <w:rPr>
          <w:rFonts w:asciiTheme="minorHAnsi" w:hAnsiTheme="minorHAnsi" w:cstheme="minorHAnsi"/>
          <w:sz w:val="22"/>
          <w:szCs w:val="22"/>
          <w:lang w:val="sl-SI"/>
        </w:rPr>
        <w:t>aročnik je dolžan omogočiti neoviran potek del tako, da uvede izvajalca v delo v roku 15 koledarskih dni od dneva veljavnosti pogodbe, o čemer se sestavi poseben zapisnik in se ga seznani:</w:t>
      </w:r>
    </w:p>
    <w:p w14:paraId="2567D0D2" w14:textId="77777777" w:rsidR="00391650" w:rsidRPr="00391650" w:rsidRDefault="00391650" w:rsidP="00393614">
      <w:pPr>
        <w:widowControl w:val="0"/>
        <w:numPr>
          <w:ilvl w:val="0"/>
          <w:numId w:val="26"/>
        </w:numPr>
        <w:tabs>
          <w:tab w:val="left" w:pos="284"/>
          <w:tab w:val="left" w:pos="1449"/>
        </w:tabs>
        <w:spacing w:line="288" w:lineRule="auto"/>
        <w:ind w:hanging="1449"/>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lastRenderedPageBreak/>
        <w:t>s prostim dostopom na območje izvedbe del,</w:t>
      </w:r>
    </w:p>
    <w:p w14:paraId="1AC2D52B" w14:textId="77777777" w:rsidR="00391650" w:rsidRPr="00391650" w:rsidRDefault="00391650" w:rsidP="00393614">
      <w:pPr>
        <w:widowControl w:val="0"/>
        <w:numPr>
          <w:ilvl w:val="0"/>
          <w:numId w:val="26"/>
        </w:numPr>
        <w:tabs>
          <w:tab w:val="left" w:pos="284"/>
          <w:tab w:val="left" w:pos="1449"/>
        </w:tabs>
        <w:spacing w:line="288" w:lineRule="auto"/>
        <w:ind w:left="284" w:hanging="284"/>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s priključitvijo na energetske vode in pogoji za ureditev gradbišča,</w:t>
      </w:r>
    </w:p>
    <w:p w14:paraId="3F789409" w14:textId="77777777" w:rsidR="00391650" w:rsidRPr="00391650" w:rsidRDefault="00391650" w:rsidP="00393614">
      <w:pPr>
        <w:widowControl w:val="0"/>
        <w:numPr>
          <w:ilvl w:val="0"/>
          <w:numId w:val="26"/>
        </w:numPr>
        <w:tabs>
          <w:tab w:val="left" w:pos="284"/>
          <w:tab w:val="left" w:pos="1449"/>
        </w:tabs>
        <w:spacing w:line="288" w:lineRule="auto"/>
        <w:ind w:hanging="1449"/>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z vso dokumentacijo, podlogami in informacijami za prevzeti obseg storitev,</w:t>
      </w:r>
    </w:p>
    <w:p w14:paraId="0FD3E6B4" w14:textId="77777777" w:rsidR="00391650" w:rsidRPr="00391650" w:rsidRDefault="00391650" w:rsidP="00393614">
      <w:pPr>
        <w:widowControl w:val="0"/>
        <w:numPr>
          <w:ilvl w:val="0"/>
          <w:numId w:val="26"/>
        </w:numPr>
        <w:tabs>
          <w:tab w:val="left" w:pos="284"/>
          <w:tab w:val="left" w:pos="1449"/>
        </w:tabs>
        <w:spacing w:line="288" w:lineRule="auto"/>
        <w:ind w:left="284" w:hanging="284"/>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s sprotnimi obvestili o vseh spremembah in novo nastalih situacijah, ki bi lahko imele vpliv na izvršitev prevzetih storitev,</w:t>
      </w:r>
    </w:p>
    <w:p w14:paraId="4F463B2A" w14:textId="77777777" w:rsidR="00391650" w:rsidRPr="00391650" w:rsidRDefault="00391650" w:rsidP="00393614">
      <w:pPr>
        <w:widowControl w:val="0"/>
        <w:numPr>
          <w:ilvl w:val="0"/>
          <w:numId w:val="26"/>
        </w:numPr>
        <w:tabs>
          <w:tab w:val="left" w:pos="284"/>
          <w:tab w:val="left" w:pos="1449"/>
        </w:tabs>
        <w:spacing w:line="288" w:lineRule="auto"/>
        <w:ind w:hanging="1449"/>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s postopki prijavljanja oseb ustreznim službam naročnika,</w:t>
      </w:r>
    </w:p>
    <w:p w14:paraId="5458A7CD" w14:textId="77777777" w:rsidR="00391650" w:rsidRPr="00391650" w:rsidRDefault="00391650" w:rsidP="00393614">
      <w:pPr>
        <w:widowControl w:val="0"/>
        <w:numPr>
          <w:ilvl w:val="0"/>
          <w:numId w:val="26"/>
        </w:numPr>
        <w:tabs>
          <w:tab w:val="left" w:pos="284"/>
          <w:tab w:val="left" w:pos="1449"/>
        </w:tabs>
        <w:spacing w:line="288" w:lineRule="auto"/>
        <w:ind w:left="284" w:hanging="284"/>
        <w:contextualSpacing/>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s postopki gibanja in zadrževanja oseb v kompleksih, objektih in njihovi okolici ter upoštevanjem varnostnih predpisov v kompleksih, objektih in njihovi okolici.</w:t>
      </w:r>
    </w:p>
    <w:p w14:paraId="682A52BD" w14:textId="77777777" w:rsidR="00391650" w:rsidRPr="00391650" w:rsidRDefault="00391650" w:rsidP="00391650">
      <w:pPr>
        <w:spacing w:line="288" w:lineRule="auto"/>
        <w:jc w:val="both"/>
        <w:rPr>
          <w:rFonts w:asciiTheme="minorHAnsi" w:hAnsiTheme="minorHAnsi" w:cstheme="minorHAnsi"/>
          <w:caps/>
          <w:sz w:val="22"/>
          <w:szCs w:val="22"/>
          <w:lang w:val="sl-SI"/>
        </w:rPr>
      </w:pPr>
    </w:p>
    <w:p w14:paraId="3AB512BF" w14:textId="77777777" w:rsidR="00391650" w:rsidRPr="00391650" w:rsidRDefault="00391650" w:rsidP="00391650">
      <w:pPr>
        <w:spacing w:line="288" w:lineRule="auto"/>
        <w:jc w:val="both"/>
        <w:rPr>
          <w:rFonts w:asciiTheme="minorHAnsi" w:hAnsiTheme="minorHAnsi" w:cstheme="minorHAnsi"/>
          <w:kern w:val="16"/>
          <w:sz w:val="22"/>
          <w:szCs w:val="22"/>
          <w:lang w:val="sl-SI"/>
        </w:rPr>
      </w:pPr>
      <w:r w:rsidRPr="00391650">
        <w:rPr>
          <w:rFonts w:asciiTheme="minorHAnsi" w:hAnsiTheme="minorHAnsi" w:cstheme="minorHAnsi"/>
          <w:kern w:val="16"/>
          <w:sz w:val="22"/>
          <w:szCs w:val="22"/>
          <w:lang w:val="sl-SI"/>
        </w:rPr>
        <w:t>Naročnik bo ob uvedbi v delo predal izvajalcu vse potrebne vhodne podatke in mu izročil dokumentacijo, potrebno za izvedbo pogodbenih storitev.</w:t>
      </w:r>
    </w:p>
    <w:p w14:paraId="4F9D0D6A" w14:textId="77777777" w:rsidR="00391650" w:rsidRPr="00391650" w:rsidRDefault="00391650" w:rsidP="00391650">
      <w:pPr>
        <w:spacing w:line="288" w:lineRule="auto"/>
        <w:jc w:val="both"/>
        <w:rPr>
          <w:rFonts w:asciiTheme="minorHAnsi" w:hAnsiTheme="minorHAnsi" w:cstheme="minorHAnsi"/>
          <w:sz w:val="22"/>
          <w:szCs w:val="22"/>
          <w:lang w:val="sl-SI"/>
        </w:rPr>
      </w:pPr>
    </w:p>
    <w:p w14:paraId="57188827" w14:textId="77777777" w:rsidR="00391650" w:rsidRPr="00391650" w:rsidRDefault="00391650" w:rsidP="00391650">
      <w:pPr>
        <w:spacing w:line="288" w:lineRule="auto"/>
        <w:jc w:val="both"/>
        <w:rPr>
          <w:rFonts w:asciiTheme="minorHAnsi" w:hAnsiTheme="minorHAnsi" w:cstheme="minorHAnsi"/>
          <w:caps/>
          <w:sz w:val="22"/>
          <w:szCs w:val="22"/>
          <w:lang w:val="sl-SI"/>
        </w:rPr>
      </w:pPr>
      <w:r w:rsidRPr="00391650">
        <w:rPr>
          <w:rFonts w:asciiTheme="minorHAnsi" w:hAnsiTheme="minorHAnsi" w:cstheme="minorHAnsi"/>
          <w:sz w:val="22"/>
          <w:szCs w:val="22"/>
          <w:lang w:val="sl-SI"/>
        </w:rPr>
        <w:t>Naročnik opravlja nadzor nad delom izvajalca v vseh fazah izvedbe naročila.</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DA818DD"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Nadzornik se pri izvajanju strokovnega nadzora, ki vsebuje izvajanje gradbenega nadzora, finančnega nadzora in predajo dokončanega objekta uporabniku, v skladu z določili Gradbenega zakona (Uradni list RS, št. 199/21, 105/22-ZNNŠPP, 133/23, 85/24 – ZAID-A in 47/25 – odl. US) ter storitve koordinatorja za varnost in zdravje pri delu v skladu z  Zakonom o varnosti in zdravju pri delu (Uradni list RS, št. 43/11) in Uredbo o zagotavljanju varnosti in zdravja pri delu na začasnih in premičnih gradbiščih (Uradni list RS, št. 83/05 in 43/11 – ZVZD-1) zavezuje:</w:t>
      </w:r>
    </w:p>
    <w:p w14:paraId="14CEBB11"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od naročnika prevzeti vso potrebno dokumentacijo;</w:t>
      </w:r>
    </w:p>
    <w:p w14:paraId="59EB3A6A" w14:textId="5C6A3511"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pri uvedbi izvajalca GOI del v delo</w:t>
      </w:r>
      <w:r w:rsidR="002F5C4C">
        <w:rPr>
          <w:rFonts w:asciiTheme="minorHAnsi" w:hAnsiTheme="minorHAnsi" w:cstheme="minorHAnsi"/>
          <w:sz w:val="22"/>
          <w:szCs w:val="22"/>
          <w:lang w:val="sl-SI"/>
        </w:rPr>
        <w:t xml:space="preserve"> in izdelati zapisnik</w:t>
      </w:r>
      <w:r w:rsidRPr="00391650">
        <w:rPr>
          <w:rFonts w:asciiTheme="minorHAnsi" w:hAnsiTheme="minorHAnsi" w:cstheme="minorHAnsi"/>
          <w:sz w:val="22"/>
          <w:szCs w:val="22"/>
          <w:lang w:val="sl-SI"/>
        </w:rPr>
        <w:t xml:space="preserve">; </w:t>
      </w:r>
    </w:p>
    <w:p w14:paraId="302CDA09"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redno spremljati gradnjo objekta na gradbišču;</w:t>
      </w:r>
    </w:p>
    <w:p w14:paraId="43B569D4"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v skladu z zakonom in pravili stroke zagotoviti kakovost nadzora, ki omogoča dokončanje objekta v skladu z dokumentacijo za izvedbo GOI del, v skladu s prostorskim izvedbenim aktom, gradbenimi in drugimi predpisi ter gradbenim dovoljenjem;</w:t>
      </w:r>
    </w:p>
    <w:p w14:paraId="21A9CCB3" w14:textId="08F6F0C6"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 xml:space="preserve">zagotavljati </w:t>
      </w:r>
      <w:r w:rsidR="002F5C4C">
        <w:rPr>
          <w:rFonts w:asciiTheme="minorHAnsi" w:hAnsiTheme="minorHAnsi" w:cstheme="minorHAnsi"/>
          <w:sz w:val="22"/>
          <w:szCs w:val="22"/>
          <w:lang w:val="sl-SI"/>
        </w:rPr>
        <w:t xml:space="preserve">dnevno prisotnost in dnevno </w:t>
      </w:r>
      <w:r w:rsidRPr="00391650">
        <w:rPr>
          <w:rFonts w:asciiTheme="minorHAnsi" w:hAnsiTheme="minorHAnsi" w:cstheme="minorHAnsi"/>
          <w:sz w:val="22"/>
          <w:szCs w:val="22"/>
          <w:lang w:val="sl-SI"/>
        </w:rPr>
        <w:t>izvajanje nadzora na gradbišču s strani odgovornega nadzornika;</w:t>
      </w:r>
    </w:p>
    <w:p w14:paraId="0A1EAAF9"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preverjati kapacitete in osebje, opremo, naročila, tehnologijo, sisteme notranje kontrole in drugo za potrebe izvedbe pogodbenih GOI del;</w:t>
      </w:r>
    </w:p>
    <w:p w14:paraId="5591D1EC"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v dogovoru z naročnikom  odobravati ali zavračati alternativne, dodatne, valorizacijske ali kakršne koli zahteve izvajalca GOI del;</w:t>
      </w:r>
    </w:p>
    <w:p w14:paraId="562F1ECE"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v dogovoru z naročnikom odobriti ali zavračati zahtevo za podaljšanje roka dokončanja GOI del;</w:t>
      </w:r>
    </w:p>
    <w:p w14:paraId="68BD9708"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spremljati in potrjevati gradbeni dnevnik ter potrjevati knjige obračunskih izmer v skladu z določili pogodbe z izvajalcem GOI del;</w:t>
      </w:r>
    </w:p>
    <w:p w14:paraId="4C57F1B6"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lastRenderedPageBreak/>
        <w:t>-</w:t>
      </w:r>
      <w:r w:rsidRPr="00391650">
        <w:rPr>
          <w:rFonts w:asciiTheme="minorHAnsi" w:hAnsiTheme="minorHAnsi" w:cstheme="minorHAnsi"/>
          <w:sz w:val="22"/>
          <w:szCs w:val="22"/>
          <w:lang w:val="sl-SI"/>
        </w:rPr>
        <w:tab/>
        <w:t>nadzirati izvajanje načrta gospodarjenja z gradbenimi odpadki glede odstranjevanja eventualnih nevarnih odpadkov pred rušenjem, ločenega zbiranja gradbenih odpadkov, predvsem nevarnih, na samem gradbišču, predelave gradbenih odpadkov na kraju nastanka, ravnanja z zemeljskim izkopom, predvsem onesnaženim, količin in vrst gradbenih odpadkov, ki jih je treba oddati v predelavo ali odstranjevanje, predvidenih načinov predelave in odstranjevanja gradbenih odpadkov;</w:t>
      </w:r>
    </w:p>
    <w:p w14:paraId="64E0AADB"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voditi tedenske operativne sestanke na gradbišču z izdelavo ustreznih zapisnikov in izdelovati mesečna poročila o napredovanju del v tekočem mesecu z navedbo odprte problematike;</w:t>
      </w:r>
    </w:p>
    <w:p w14:paraId="1A07884D"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nadzorovati, ali se gradnja izvaja po potrjeni projektni dokumentaciji za izvedbo, s poudarkom na racionalnosti izvedbe in kakovosti;</w:t>
      </w:r>
    </w:p>
    <w:p w14:paraId="2E04A54D"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morebitne potrebe po spremembi ali dopolnitvi dokumentacije za izvedbo gradnje pravočasno sporočiti investitorju in jih z njim ter s projektantom uskladiti;</w:t>
      </w:r>
    </w:p>
    <w:p w14:paraId="03463EB6"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ustno in pisno opozoriti udeležence pri graditvi objektov, če ugotovi kršitve in dejanja, ki so v nasprotju z določbami zakona;</w:t>
      </w:r>
    </w:p>
    <w:p w14:paraId="38E08763"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ustaviti gradnjo objekta, če se kršitve iz prejšnje točke kljub opozorilu nadaljujejo ali napake, nastale kot posledica teh kršitev, niso pravočasno odpravljene ter v teh primerih ugotovljene kršitve prijaviti gradbenemu in drugim inšpektorjem;</w:t>
      </w:r>
    </w:p>
    <w:p w14:paraId="18B6AE72"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nadzorovati pravilnost vpisa sprememb, nastalih med gradnjo, v dokumentacijo za izvedbo gradnje, ki jih zabeleži izvajalec GOI del in so podlaga za izdelavo dokumentacije za pridobitev uporabnega dovoljenja;</w:t>
      </w:r>
    </w:p>
    <w:p w14:paraId="334F0EDA"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udeležencem pri pripravi in zagotavljanju predpisanih dokumentov zagotoviti informacije in strokovno podporo s svojega področja dela;</w:t>
      </w:r>
    </w:p>
    <w:p w14:paraId="7AF986F3"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opozoriti na tehnične rešitve v dokumentaciji za izvedbo gradnje, ki bi lahko bile v nasprotju s tem zakonom, z gradbenim dovoljenjem, s predpisi, s katerimi se podrobneje določijo bistvene in druge zahteve, in drugimi predpisi;</w:t>
      </w:r>
    </w:p>
    <w:p w14:paraId="51BB1C9A"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pri preverjanju tehničnih rešitev iz prejšnje točke upoštevati le tehnične rešitve, ki se nanašajo na izpolnjevanje bistvenih zahtev, določenih s tem zakonom;</w:t>
      </w:r>
    </w:p>
    <w:p w14:paraId="12451165"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od vseh izvajalcev prevzemati, zbirati in preverjati potrdila o skladnosti in ustreznosti gradbenih in drugih proizvodov, materialov ter naprav in s kakovostnimi zahtevami investitorja, s katerimi se podrobneje določijo bistvene in druge zahteve, in drugimi predpisi;</w:t>
      </w:r>
    </w:p>
    <w:p w14:paraId="7EB9142C"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zagotavljati nadzor nad izvajanjem dogovorjenih rokov in zasledovanje finančnega plana;</w:t>
      </w:r>
    </w:p>
    <w:p w14:paraId="1D47DCF0"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izvajati kontrolo in potrjevanje mesečnih obračunskih situacij v 5 (petih) dneh po prejemu in končne situacije v 15 (petnajstih) dneh po prejemu, pri čemer pa so lahko potrjena samo dela, ki so pogodbeno naročena in dejansko izvedena;</w:t>
      </w:r>
    </w:p>
    <w:p w14:paraId="68F3ADE4"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izvajati koordinacijo in sodelovanje pri usklajevanju sprememb oziroma dopolnitev elementov za izvajanje del med naročnikom, projektantom in izvajalcem GOI del;</w:t>
      </w:r>
    </w:p>
    <w:p w14:paraId="6762E156"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izvajati pregledovanje in potrjevanje analiz cen za nujna nepredvidena in/ali pozneje naročena dela, vključno s sodelovanjem v pogajanjih z izvajalcem GOI del;</w:t>
      </w:r>
    </w:p>
    <w:p w14:paraId="576B9474"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lastRenderedPageBreak/>
        <w:t>-</w:t>
      </w:r>
      <w:r w:rsidRPr="00391650">
        <w:rPr>
          <w:rFonts w:asciiTheme="minorHAnsi" w:hAnsiTheme="minorHAnsi" w:cstheme="minorHAnsi"/>
          <w:sz w:val="22"/>
          <w:szCs w:val="22"/>
          <w:lang w:val="sl-SI"/>
        </w:rPr>
        <w:tab/>
        <w:t>sodelovati ob pripravi tehničnega pregleda;</w:t>
      </w:r>
    </w:p>
    <w:p w14:paraId="552B1BC7"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vsebinsko preveriti in s podpisom potrditi ustreznost dokumentacije za pridobitev uporabnega dovoljenja;</w:t>
      </w:r>
    </w:p>
    <w:p w14:paraId="71D581DF"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pri odpravi pomanjkljivosti po opravljenem tehničnem pregledu do zaključka upravnega postopka;</w:t>
      </w:r>
    </w:p>
    <w:p w14:paraId="26E44D63"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pri izvajanju vseh meritev, preizkusov in testiranj;</w:t>
      </w:r>
    </w:p>
    <w:p w14:paraId="1F798EBB"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zagotoviti koordinacijo strokovnjakov iz prejšnje alineje;</w:t>
      </w:r>
    </w:p>
    <w:p w14:paraId="15656584"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ob pridobivanju uporabnega dovoljenja;</w:t>
      </w:r>
    </w:p>
    <w:p w14:paraId="6DF43AAA"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pri primopredaji izvedenih del med naročnikom in izvajalcem ter sodelovanje pri izdelavi končnega obračuna objekta oziroma del;</w:t>
      </w:r>
    </w:p>
    <w:p w14:paraId="4D7B710F"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z naročnikom ob ugotavljanju pomanjkljivosti in napak pri gradnji v garancijski dobi ter spremljanje odprave le-teh;</w:t>
      </w:r>
    </w:p>
    <w:p w14:paraId="13AD3C78"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w:t>
      </w:r>
      <w:r w:rsidRPr="00391650">
        <w:rPr>
          <w:rFonts w:asciiTheme="minorHAnsi" w:hAnsiTheme="minorHAnsi" w:cstheme="minorHAnsi"/>
          <w:sz w:val="22"/>
          <w:szCs w:val="22"/>
          <w:lang w:val="sl-SI"/>
        </w:rPr>
        <w:tab/>
        <w:t>sodelovati pri reševanju morebitnih sporov nastalih med naročnikom in izvajalcem del, pri delu arbitražnih komisij, oziroma pri pristojnem sodišču.</w:t>
      </w:r>
    </w:p>
    <w:p w14:paraId="77F59045" w14:textId="77777777" w:rsidR="00391650" w:rsidRPr="00391650" w:rsidRDefault="00391650" w:rsidP="00391650">
      <w:pPr>
        <w:tabs>
          <w:tab w:val="left" w:pos="375"/>
        </w:tabs>
        <w:spacing w:line="276" w:lineRule="auto"/>
        <w:rPr>
          <w:rFonts w:asciiTheme="minorHAnsi" w:hAnsiTheme="minorHAnsi" w:cstheme="minorHAnsi"/>
          <w:b/>
          <w:sz w:val="22"/>
          <w:szCs w:val="22"/>
          <w:highlight w:val="lightGray"/>
          <w:lang w:val="sl-SI"/>
        </w:rPr>
      </w:pPr>
    </w:p>
    <w:p w14:paraId="22ACAE9D" w14:textId="77777777" w:rsidR="00391650" w:rsidRPr="00391650" w:rsidRDefault="00391650" w:rsidP="00391650">
      <w:pPr>
        <w:tabs>
          <w:tab w:val="left" w:pos="0"/>
        </w:tabs>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Nadzornik mora nadzor izvajati tako, da se zagotovi izpolnjevanje zahtev iz Gradbenega zakona preventivno delovanje in pravočasno preprečevanje napak. Če nadzornik glede na vrsto objekta in vrsto del ne razpolaga s svojimi pooblaščenimi arhitekti in inženirji ustreznih strok s primernim strokovnim znanjem in izkušnjami, mora skleniti pogodbo z drugim nadzornikom, ki takšne pooblaščene arhitekte in inženirje ima. Vsak pooblaščeni arhitekt in inženir odgovarja za strokovni del nadzora, ki ga je prevzel.</w:t>
      </w:r>
    </w:p>
    <w:p w14:paraId="55B38723" w14:textId="77777777" w:rsidR="00391650" w:rsidRPr="00391650" w:rsidRDefault="00391650" w:rsidP="00391650">
      <w:pPr>
        <w:tabs>
          <w:tab w:val="left" w:pos="375"/>
        </w:tabs>
        <w:spacing w:line="276" w:lineRule="auto"/>
        <w:rPr>
          <w:rFonts w:asciiTheme="minorHAnsi" w:hAnsiTheme="minorHAnsi" w:cstheme="minorHAnsi"/>
          <w:b/>
          <w:sz w:val="22"/>
          <w:szCs w:val="22"/>
          <w:highlight w:val="lightGray"/>
          <w:lang w:val="sl-SI"/>
        </w:rPr>
      </w:pPr>
    </w:p>
    <w:p w14:paraId="1FC8401B" w14:textId="77777777" w:rsidR="00391650" w:rsidRPr="00391650" w:rsidRDefault="00391650" w:rsidP="00391650">
      <w:pPr>
        <w:tabs>
          <w:tab w:val="left" w:pos="360"/>
        </w:tabs>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Nadzornik ne sme izdelovati sprememb projektne dokumentacije, razen, če pri istem objektu nastopa kot projektant.</w:t>
      </w:r>
    </w:p>
    <w:p w14:paraId="6050038E" w14:textId="77777777" w:rsidR="00391650" w:rsidRPr="00391650" w:rsidRDefault="00391650" w:rsidP="00391650">
      <w:pPr>
        <w:tabs>
          <w:tab w:val="left" w:pos="375"/>
        </w:tabs>
        <w:spacing w:line="276" w:lineRule="auto"/>
        <w:rPr>
          <w:rFonts w:asciiTheme="minorHAnsi" w:hAnsiTheme="minorHAnsi" w:cstheme="minorHAnsi"/>
          <w:b/>
          <w:sz w:val="22"/>
          <w:szCs w:val="22"/>
          <w:highlight w:val="lightGray"/>
          <w:lang w:val="sl-SI"/>
        </w:rPr>
      </w:pPr>
    </w:p>
    <w:p w14:paraId="78A53DD1"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Vodja nadzora svoje ugotovitve vpisuje v gradbeni dnevnik. Z lastnoročnim podpisom gradbenega dnevnika potrjuje, da so podatki oziroma vpisi, vneseni v gradbeni dnevnik, resnični.</w:t>
      </w:r>
    </w:p>
    <w:p w14:paraId="764175F4" w14:textId="77777777" w:rsidR="00391650" w:rsidRPr="00391650" w:rsidRDefault="00391650" w:rsidP="00391650">
      <w:pPr>
        <w:spacing w:line="276" w:lineRule="auto"/>
        <w:jc w:val="both"/>
        <w:rPr>
          <w:rFonts w:asciiTheme="minorHAnsi" w:hAnsiTheme="minorHAnsi" w:cstheme="minorHAnsi"/>
          <w:sz w:val="22"/>
          <w:szCs w:val="22"/>
          <w:lang w:val="sl-SI"/>
        </w:rPr>
      </w:pPr>
    </w:p>
    <w:p w14:paraId="48571BBC"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Če vodja nadzora med izvajanjem gradnje ugotovi, da ni prijavljen začetek gradnje, neskladje z gradbenimi predpisi, ali pa, da vgrajeni gradbeni in drugi proizvodi, inštalacije, tehnološke naprave in oprema ter izvedeni postopki niso dokazani z ustreznimi dokumenti, mora o tem takoj obvestiti investitorja in izvajalca ter ugotovitve in predloge, kako stanje popraviti, vpisati v gradbeni dnevnik.</w:t>
      </w:r>
    </w:p>
    <w:p w14:paraId="50CFCC25" w14:textId="77777777" w:rsidR="00391650" w:rsidRPr="00391650" w:rsidRDefault="00391650" w:rsidP="00391650">
      <w:pPr>
        <w:spacing w:line="276" w:lineRule="auto"/>
        <w:jc w:val="both"/>
        <w:rPr>
          <w:rFonts w:asciiTheme="minorHAnsi" w:hAnsiTheme="minorHAnsi" w:cstheme="minorHAnsi"/>
          <w:sz w:val="22"/>
          <w:szCs w:val="22"/>
          <w:lang w:val="sl-SI"/>
        </w:rPr>
      </w:pPr>
    </w:p>
    <w:p w14:paraId="4ED780E8"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Vodje nadzora mora investitorja oziroma izvajalca opozoriti o nepravilnostih. V kolikor jih le-ta  ne odpravita, mora vodja nadzora gradnjo ustaviti oziroma preprečiti nastanek škode in nepravilnosti sporoči pristojni inšpekciji.</w:t>
      </w:r>
    </w:p>
    <w:p w14:paraId="3C79197A" w14:textId="77777777" w:rsidR="00391650" w:rsidRPr="00391650" w:rsidRDefault="00391650" w:rsidP="00391650">
      <w:pPr>
        <w:spacing w:line="276" w:lineRule="auto"/>
        <w:jc w:val="both"/>
        <w:rPr>
          <w:rFonts w:asciiTheme="minorHAnsi" w:hAnsiTheme="minorHAnsi" w:cstheme="minorHAnsi"/>
          <w:sz w:val="22"/>
          <w:szCs w:val="22"/>
          <w:lang w:val="sl-SI"/>
        </w:rPr>
      </w:pPr>
    </w:p>
    <w:p w14:paraId="0CD324F5"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lastRenderedPageBreak/>
        <w:t>Pred izvedbo morebitnih dopustnih manjših odstopanj ali sprememb mora projektant pisno potrditi, da gre za dopustna manjša odstopanja in jih mora nadzornik vpisati v gradbeni dnevnik. Morebitne spremembe v konstrukciji, inštalacijskih sistemih, tehnoloških rešitvah mora odobriti vodja projekta in morajo biti preverjene z novimi deli Projekta za izvedbo.</w:t>
      </w:r>
    </w:p>
    <w:p w14:paraId="1B3D70FF" w14:textId="77777777" w:rsidR="00391650" w:rsidRPr="00391650" w:rsidRDefault="00391650" w:rsidP="00391650">
      <w:pPr>
        <w:tabs>
          <w:tab w:val="left" w:pos="375"/>
        </w:tabs>
        <w:spacing w:line="276" w:lineRule="auto"/>
        <w:rPr>
          <w:rFonts w:asciiTheme="minorHAnsi" w:hAnsiTheme="minorHAnsi" w:cstheme="minorHAnsi"/>
          <w:b/>
          <w:sz w:val="22"/>
          <w:szCs w:val="22"/>
          <w:highlight w:val="lightGray"/>
          <w:lang w:val="sl-SI"/>
        </w:rPr>
      </w:pPr>
    </w:p>
    <w:p w14:paraId="1F249DA3"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Koordinator za varnost in zdravje pri delu v fazi izvajanja izvaja naloge skladno z Zakonom o varnosti in zdravju pri delu (v nadaljevanju ZVZD-1) (Uradni list RS, št. 43/2011), Uredbo o zagotavljanju varnosti in zdravja pri delu na začasnih in premičnih gradbiščih (v nadaljevanju Uredba) (Uradni list RS, št. 83/05 in 43/11 – ZVZD-1) in na podlagi Varnostnega načrta.</w:t>
      </w:r>
    </w:p>
    <w:p w14:paraId="5AC03621" w14:textId="77777777" w:rsidR="00391650" w:rsidRPr="00391650" w:rsidRDefault="00391650" w:rsidP="00391650">
      <w:pPr>
        <w:spacing w:line="276" w:lineRule="auto"/>
        <w:jc w:val="both"/>
        <w:rPr>
          <w:rFonts w:asciiTheme="minorHAnsi" w:hAnsiTheme="minorHAnsi" w:cstheme="minorHAnsi"/>
          <w:sz w:val="22"/>
          <w:szCs w:val="22"/>
          <w:lang w:val="sl-SI"/>
        </w:rPr>
      </w:pPr>
    </w:p>
    <w:p w14:paraId="1AE96782"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 xml:space="preserve">Poleg zakonskih obveznih vsebin dela je vključena tudi udeležba na tedenskih operativnih sestankih na gradbišču oziroma po potrebi. </w:t>
      </w:r>
    </w:p>
    <w:p w14:paraId="07349FB3" w14:textId="77777777" w:rsidR="00391650" w:rsidRPr="00391650" w:rsidRDefault="00391650" w:rsidP="00391650">
      <w:pPr>
        <w:spacing w:line="276" w:lineRule="auto"/>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V fazi izvajanja projekta ima koordinator zlasti naslednje naloge:</w:t>
      </w:r>
    </w:p>
    <w:p w14:paraId="08DF55B8" w14:textId="77777777" w:rsidR="00391650" w:rsidRPr="00391650" w:rsidRDefault="00391650" w:rsidP="00391650">
      <w:pPr>
        <w:spacing w:line="276" w:lineRule="auto"/>
        <w:ind w:left="425" w:hanging="425"/>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a)  usklajuje izvajanje temeljnih načel varnosti in zdravja pri delu:</w:t>
      </w:r>
    </w:p>
    <w:p w14:paraId="7AE83674" w14:textId="77777777" w:rsidR="00391650" w:rsidRPr="00391650" w:rsidRDefault="00391650" w:rsidP="00393614">
      <w:pPr>
        <w:numPr>
          <w:ilvl w:val="0"/>
          <w:numId w:val="27"/>
        </w:numPr>
        <w:spacing w:line="276" w:lineRule="auto"/>
        <w:ind w:left="709" w:hanging="142"/>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pri sprejemanju odločitev o tehničnih in/ali organizacijskih vidikih pri planiranju posameznih faz dela,</w:t>
      </w:r>
    </w:p>
    <w:p w14:paraId="397DEC56" w14:textId="77777777" w:rsidR="00391650" w:rsidRPr="00391650" w:rsidRDefault="00391650" w:rsidP="00393614">
      <w:pPr>
        <w:numPr>
          <w:ilvl w:val="0"/>
          <w:numId w:val="27"/>
        </w:numPr>
        <w:spacing w:line="276" w:lineRule="auto"/>
        <w:ind w:left="709" w:hanging="142"/>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pri določanju rokov, ki so potrebni za varno dokončanje posameznih faz dela, ki se izvajajo hkrati ali zaporedno;</w:t>
      </w:r>
    </w:p>
    <w:p w14:paraId="2EE0842C" w14:textId="77777777" w:rsidR="00391650" w:rsidRPr="00391650" w:rsidRDefault="00391650" w:rsidP="00391650">
      <w:pPr>
        <w:spacing w:line="276" w:lineRule="auto"/>
        <w:ind w:left="425" w:hanging="425"/>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b) usklajuje izvajanje ustreznih določb, da bi zagotovil, da delodajalci in samozaposlene osebe:</w:t>
      </w:r>
    </w:p>
    <w:p w14:paraId="763B5928" w14:textId="77777777" w:rsidR="00391650" w:rsidRPr="00391650" w:rsidRDefault="00391650" w:rsidP="00393614">
      <w:pPr>
        <w:numPr>
          <w:ilvl w:val="0"/>
          <w:numId w:val="28"/>
        </w:numPr>
        <w:spacing w:line="276" w:lineRule="auto"/>
        <w:ind w:left="426" w:firstLine="141"/>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dosledno upoštevajo temeljna načela iz 10. člena te uredbe,</w:t>
      </w:r>
    </w:p>
    <w:p w14:paraId="5DD8572E" w14:textId="77777777" w:rsidR="00391650" w:rsidRPr="00391650" w:rsidRDefault="00391650" w:rsidP="00393614">
      <w:pPr>
        <w:numPr>
          <w:ilvl w:val="0"/>
          <w:numId w:val="28"/>
        </w:numPr>
        <w:spacing w:line="276" w:lineRule="auto"/>
        <w:ind w:left="426" w:firstLine="141"/>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ravnajo po varnostnem načrtu iz druge alineje 7. člena te uredbe;</w:t>
      </w:r>
    </w:p>
    <w:p w14:paraId="4F955F18"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c) izdela ali zagotovi, da se izdela potrebna uskladitev varnostnega načrta in dokumentacije s spremembami na gradbišču;</w:t>
      </w:r>
    </w:p>
    <w:p w14:paraId="306DFE53" w14:textId="77777777" w:rsidR="00391650" w:rsidRPr="00391650" w:rsidRDefault="00391650" w:rsidP="00391650">
      <w:p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d) zagotavlja sodelovanje in medsebojno obveščanje izvajalcev del, ki bodisi hkrati ali eden za drugim delajo na gradbišču, in njihovih delavskih predstavnikov, s ciljem preprečevanja poškodb ali zdravstvenih okvar pri delu;</w:t>
      </w:r>
    </w:p>
    <w:p w14:paraId="06C2917E" w14:textId="77777777" w:rsidR="00391650" w:rsidRPr="00391650" w:rsidRDefault="00391650" w:rsidP="00391650">
      <w:pPr>
        <w:spacing w:line="276" w:lineRule="auto"/>
        <w:ind w:left="425" w:hanging="425"/>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e) preverja varno izvajanje delovnih postopkov in usklajuje načrtovane aktivnosti;</w:t>
      </w:r>
    </w:p>
    <w:p w14:paraId="7154525B" w14:textId="77777777" w:rsidR="00391650" w:rsidRPr="00391650" w:rsidRDefault="00391650" w:rsidP="00393614">
      <w:pPr>
        <w:numPr>
          <w:ilvl w:val="0"/>
          <w:numId w:val="29"/>
        </w:numPr>
        <w:spacing w:line="276" w:lineRule="auto"/>
        <w:ind w:left="284" w:hanging="284"/>
        <w:jc w:val="both"/>
        <w:rPr>
          <w:rFonts w:asciiTheme="minorHAnsi" w:hAnsiTheme="minorHAnsi" w:cstheme="minorHAnsi"/>
          <w:sz w:val="22"/>
          <w:szCs w:val="22"/>
          <w:lang w:val="sl-SI"/>
        </w:rPr>
      </w:pPr>
      <w:r w:rsidRPr="00391650">
        <w:rPr>
          <w:rFonts w:asciiTheme="minorHAnsi" w:hAnsiTheme="minorHAnsi" w:cstheme="minorHAnsi"/>
          <w:sz w:val="22"/>
          <w:szCs w:val="22"/>
          <w:lang w:val="sl-SI"/>
        </w:rPr>
        <w:t>zagotavlja, da na gradbišče vstopajo le osebe, ki so na gradbišču zaposlene, in osebe, ki imajo dovoljenje za vstop na gradbišče.</w:t>
      </w:r>
    </w:p>
    <w:p w14:paraId="4AE8671E" w14:textId="77777777" w:rsidR="00391650" w:rsidRPr="00391650" w:rsidRDefault="00391650" w:rsidP="00393614">
      <w:pPr>
        <w:pStyle w:val="ListParagraph"/>
        <w:widowControl/>
        <w:numPr>
          <w:ilvl w:val="0"/>
          <w:numId w:val="29"/>
        </w:numPr>
        <w:suppressAutoHyphens w:val="0"/>
        <w:spacing w:line="276" w:lineRule="auto"/>
        <w:ind w:left="284" w:hanging="284"/>
        <w:jc w:val="both"/>
        <w:rPr>
          <w:rFonts w:asciiTheme="minorHAnsi" w:hAnsiTheme="minorHAnsi" w:cstheme="minorHAnsi"/>
          <w:sz w:val="22"/>
          <w:szCs w:val="22"/>
        </w:rPr>
      </w:pPr>
      <w:r w:rsidRPr="00391650">
        <w:rPr>
          <w:rFonts w:asciiTheme="minorHAnsi" w:hAnsiTheme="minorHAnsi" w:cstheme="minorHAnsi"/>
          <w:sz w:val="22"/>
          <w:szCs w:val="22"/>
        </w:rPr>
        <w:t>Zapisuje v knjigo ukrepov za varno delo vse ukrepe, ki jih je nujno izvesti za zagotovitev varnosti in zdravja delavcev zaradi okoliščin in dogodkov, ki niso bili predvideni v varnostnem načrtu. Navedeno knjigo hrani koordinator in mora biti ves čas gradnje na gradbišču na voljo inšpekciji dela in vsem delodajalcem, ki izvajajo delo na gradbišču.</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126F522E"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Izvajalec mora imeti ves čas izvajanja pogodbenih storitev na voljo vodjo </w:t>
      </w:r>
      <w:r w:rsidR="00391650">
        <w:rPr>
          <w:rFonts w:asciiTheme="minorHAnsi" w:hAnsiTheme="minorHAnsi" w:cstheme="minorHAnsi"/>
          <w:sz w:val="22"/>
          <w:szCs w:val="22"/>
          <w:lang w:val="sl-SI"/>
        </w:rPr>
        <w:t>nadzora</w:t>
      </w:r>
      <w:r w:rsidRPr="00BE17AD">
        <w:rPr>
          <w:rFonts w:asciiTheme="minorHAnsi" w:hAnsiTheme="minorHAnsi" w:cstheme="minorHAnsi"/>
          <w:sz w:val="22"/>
          <w:szCs w:val="22"/>
          <w:lang w:val="sl-SI"/>
        </w:rPr>
        <w:t xml:space="preserve">, ki izpolnjuje vse zahtevane pogoje. Izvajalec za izvedbo pogodbenih storitev zagotavlja vodjo </w:t>
      </w:r>
      <w:r w:rsidR="00391650">
        <w:rPr>
          <w:rFonts w:asciiTheme="minorHAnsi" w:hAnsiTheme="minorHAnsi" w:cstheme="minorHAnsi"/>
          <w:sz w:val="22"/>
          <w:szCs w:val="22"/>
          <w:lang w:val="sl-SI"/>
        </w:rPr>
        <w:t>nadzora</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33D878E6" w14:textId="6C4D4608" w:rsidR="00391650" w:rsidRDefault="00391650" w:rsidP="00633014">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Drugi strokovni kadri, ki sodelujejo pri izvedbi predmeta pogodbe so: </w:t>
      </w:r>
    </w:p>
    <w:p w14:paraId="1CA281B3" w14:textId="0E530E13" w:rsidR="00391650" w:rsidRDefault="00391650" w:rsidP="00633014">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w:t>
      </w:r>
    </w:p>
    <w:p w14:paraId="234FB809" w14:textId="6319326F" w:rsidR="00391650" w:rsidRDefault="00391650" w:rsidP="00633014">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w:t>
      </w:r>
    </w:p>
    <w:p w14:paraId="58B0BA18" w14:textId="43B40CC4" w:rsidR="00391650" w:rsidRDefault="00391650" w:rsidP="00633014">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w:t>
      </w:r>
    </w:p>
    <w:p w14:paraId="6D5AA05B" w14:textId="48C6A524" w:rsidR="00391650" w:rsidRDefault="00391650" w:rsidP="00633014">
      <w:pPr>
        <w:spacing w:line="276" w:lineRule="auto"/>
        <w:jc w:val="both"/>
        <w:rPr>
          <w:rFonts w:asciiTheme="minorHAnsi" w:hAnsiTheme="minorHAnsi" w:cstheme="minorHAnsi"/>
          <w:sz w:val="22"/>
          <w:szCs w:val="22"/>
          <w:lang w:val="sl-SI"/>
        </w:rPr>
      </w:pPr>
    </w:p>
    <w:p w14:paraId="07BA2714" w14:textId="77777777" w:rsidR="00391650" w:rsidRDefault="00391650" w:rsidP="00633014">
      <w:pPr>
        <w:spacing w:line="276" w:lineRule="auto"/>
        <w:jc w:val="both"/>
        <w:rPr>
          <w:rFonts w:asciiTheme="minorHAnsi" w:hAnsiTheme="minorHAnsi" w:cstheme="minorHAnsi"/>
          <w:sz w:val="22"/>
          <w:szCs w:val="22"/>
          <w:lang w:val="sl-SI"/>
        </w:rPr>
      </w:pPr>
    </w:p>
    <w:p w14:paraId="08B0E999" w14:textId="53B0772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37103244"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w:t>
      </w:r>
      <w:r w:rsidRPr="00BE17AD">
        <w:rPr>
          <w:rFonts w:asciiTheme="minorHAnsi" w:hAnsiTheme="minorHAnsi" w:cstheme="minorHAnsi"/>
          <w:sz w:val="22"/>
          <w:szCs w:val="22"/>
          <w:lang w:val="sl-SI"/>
        </w:rPr>
        <w:lastRenderedPageBreak/>
        <w:t>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39361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lastRenderedPageBreak/>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1DFF5349" w14:textId="1CF68FE7" w:rsidR="009B10C2" w:rsidRPr="00BE17AD" w:rsidRDefault="009B10C2" w:rsidP="0039361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w:t>
      </w:r>
      <w:r w:rsidRPr="00BE17AD">
        <w:rPr>
          <w:rFonts w:asciiTheme="minorHAnsi" w:hAnsiTheme="minorHAnsi" w:cstheme="minorHAnsi"/>
          <w:sz w:val="22"/>
          <w:szCs w:val="22"/>
          <w:lang w:val="sl-SI"/>
        </w:rPr>
        <w:lastRenderedPageBreak/>
        <w:t xml:space="preserve">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4FE4BD5E"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Če izvajalec po lastni krivdi ne izpolni pogodbenih obveznosti v skladu s pogodbenimi določili ali zamuja z njihovo izpolnitvijo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15419ED6" w14:textId="77777777" w:rsidR="00393614" w:rsidRPr="00EB1D76" w:rsidRDefault="00393614" w:rsidP="00393614">
      <w:pPr>
        <w:spacing w:line="276" w:lineRule="auto"/>
        <w:jc w:val="both"/>
        <w:rPr>
          <w:rFonts w:asciiTheme="minorHAnsi" w:hAnsiTheme="minorHAnsi" w:cstheme="minorHAnsi"/>
          <w:sz w:val="22"/>
          <w:szCs w:val="22"/>
          <w:lang w:val="sl-SI"/>
        </w:rPr>
      </w:pPr>
    </w:p>
    <w:p w14:paraId="1177297F"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V primeru da naročnik zaradi neizpolnitve oziroma neustrezne izpolnitve ali zamude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237FB7FE" w14:textId="77777777" w:rsidR="00393614" w:rsidRPr="00EB1D76" w:rsidRDefault="00393614" w:rsidP="00393614">
      <w:pPr>
        <w:spacing w:line="276" w:lineRule="auto"/>
        <w:jc w:val="both"/>
        <w:rPr>
          <w:rFonts w:asciiTheme="minorHAnsi" w:hAnsiTheme="minorHAnsi" w:cstheme="minorHAnsi"/>
          <w:sz w:val="22"/>
          <w:szCs w:val="22"/>
          <w:lang w:val="sl-SI"/>
        </w:rPr>
      </w:pPr>
    </w:p>
    <w:p w14:paraId="75C2505B"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A919F08" w14:textId="77777777" w:rsidR="00393614" w:rsidRPr="00EB1D76" w:rsidRDefault="00393614" w:rsidP="00393614">
      <w:pPr>
        <w:spacing w:line="276" w:lineRule="auto"/>
        <w:jc w:val="both"/>
        <w:rPr>
          <w:rFonts w:asciiTheme="minorHAnsi" w:hAnsiTheme="minorHAnsi" w:cstheme="minorHAnsi"/>
          <w:sz w:val="22"/>
          <w:szCs w:val="22"/>
          <w:lang w:val="sl-SI"/>
        </w:rPr>
      </w:pPr>
    </w:p>
    <w:p w14:paraId="7F8EC600"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4EF4DF" w14:textId="77777777" w:rsidR="00393614" w:rsidRPr="00EB1D76" w:rsidRDefault="00393614" w:rsidP="00393614">
      <w:pPr>
        <w:spacing w:line="276" w:lineRule="auto"/>
        <w:jc w:val="both"/>
        <w:rPr>
          <w:rFonts w:asciiTheme="minorHAnsi" w:hAnsiTheme="minorHAnsi" w:cstheme="minorHAnsi"/>
          <w:sz w:val="22"/>
          <w:szCs w:val="22"/>
          <w:lang w:val="sl-SI"/>
        </w:rPr>
      </w:pPr>
    </w:p>
    <w:p w14:paraId="2714E70E"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67F0C7F8" w14:textId="77777777" w:rsidR="00393614" w:rsidRPr="00EB1D76" w:rsidRDefault="00393614" w:rsidP="00393614">
      <w:pPr>
        <w:spacing w:line="276" w:lineRule="auto"/>
        <w:jc w:val="both"/>
        <w:rPr>
          <w:rFonts w:asciiTheme="minorHAnsi" w:hAnsiTheme="minorHAnsi" w:cstheme="minorHAnsi"/>
          <w:sz w:val="22"/>
          <w:szCs w:val="22"/>
          <w:lang w:val="sl-SI"/>
        </w:rPr>
      </w:pPr>
    </w:p>
    <w:p w14:paraId="1B3464AA" w14:textId="77777777" w:rsidR="00393614" w:rsidRPr="00EB1D76" w:rsidRDefault="00393614" w:rsidP="00393614">
      <w:pPr>
        <w:spacing w:line="276" w:lineRule="auto"/>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440692FE" w14:textId="77777777" w:rsidR="00393614" w:rsidRPr="00EB1D76" w:rsidRDefault="00393614" w:rsidP="00393614">
      <w:pPr>
        <w:spacing w:line="276" w:lineRule="auto"/>
        <w:jc w:val="both"/>
        <w:rPr>
          <w:rFonts w:asciiTheme="minorHAnsi" w:hAnsiTheme="minorHAnsi" w:cstheme="minorHAnsi"/>
          <w:sz w:val="22"/>
          <w:szCs w:val="22"/>
          <w:lang w:val="sl-SI"/>
        </w:rPr>
      </w:pPr>
    </w:p>
    <w:p w14:paraId="4B41EDD1" w14:textId="77777777" w:rsidR="00393614" w:rsidRPr="00EB1D76" w:rsidRDefault="00393614" w:rsidP="00393614">
      <w:pPr>
        <w:spacing w:line="276" w:lineRule="auto"/>
        <w:jc w:val="both"/>
        <w:rPr>
          <w:rFonts w:asciiTheme="minorHAnsi" w:hAnsiTheme="minorHAnsi" w:cstheme="minorHAnsi"/>
          <w:sz w:val="22"/>
          <w:szCs w:val="22"/>
          <w:lang w:val="sl-SI"/>
        </w:rPr>
      </w:pPr>
      <w:bookmarkStart w:id="14" w:name="_Hlk516932030"/>
      <w:r w:rsidRPr="00EB1D76">
        <w:rPr>
          <w:rFonts w:asciiTheme="minorHAnsi" w:hAnsiTheme="minorHAnsi" w:cstheme="minorHAnsi"/>
          <w:sz w:val="22"/>
          <w:szCs w:val="22"/>
          <w:lang w:val="sl-SI"/>
        </w:rPr>
        <w:t>Med pogodbenimi strankami so (neodvisno od predhodno navedenih) dogovorjene tudi naslednje pogodbene kazni:</w:t>
      </w:r>
    </w:p>
    <w:bookmarkEnd w:id="14"/>
    <w:p w14:paraId="3B4D5912" w14:textId="77777777" w:rsidR="00393614" w:rsidRPr="002F5C4C" w:rsidRDefault="00393614" w:rsidP="00393614">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 xml:space="preserve">pogodbena kazen za primer, da pogodbenih del ne izvajajo gospodarski subjekti, ki so bili priglašeni v ponudbi ali če jih opravljajo v drugačnih deležih, in sicer 7.000 EUR po posameznem </w:t>
      </w:r>
      <w:r w:rsidRPr="002F5C4C">
        <w:rPr>
          <w:rFonts w:asciiTheme="minorHAnsi" w:hAnsiTheme="minorHAnsi" w:cstheme="minorHAnsi"/>
          <w:sz w:val="22"/>
          <w:szCs w:val="22"/>
          <w:lang w:val="sl-SI"/>
        </w:rPr>
        <w:t>gospodarskem subjektu;</w:t>
      </w:r>
    </w:p>
    <w:p w14:paraId="215EE1D4" w14:textId="77777777" w:rsidR="00393614" w:rsidRPr="002F5C4C" w:rsidRDefault="00393614" w:rsidP="00393614">
      <w:pPr>
        <w:pStyle w:val="BodyText"/>
        <w:numPr>
          <w:ilvl w:val="0"/>
          <w:numId w:val="8"/>
        </w:numPr>
        <w:spacing w:after="0" w:line="276" w:lineRule="auto"/>
        <w:ind w:left="284" w:hanging="284"/>
        <w:jc w:val="both"/>
        <w:rPr>
          <w:rFonts w:asciiTheme="minorHAnsi" w:hAnsiTheme="minorHAnsi" w:cstheme="minorHAnsi"/>
          <w:color w:val="000000" w:themeColor="text1"/>
          <w:sz w:val="22"/>
          <w:szCs w:val="22"/>
          <w:lang w:val="sl-SI"/>
        </w:rPr>
      </w:pPr>
      <w:r w:rsidRPr="002F5C4C">
        <w:rPr>
          <w:rFonts w:asciiTheme="minorHAnsi" w:hAnsiTheme="minorHAnsi" w:cstheme="minorHAnsi"/>
          <w:color w:val="000000" w:themeColor="text1"/>
          <w:sz w:val="22"/>
          <w:szCs w:val="22"/>
          <w:lang w:val="sl-SI"/>
        </w:rPr>
        <w:t xml:space="preserve">pogodbena kazen za primer, da se vodja nadzora v času izvedbe del ne udeleži operativnega </w:t>
      </w:r>
      <w:r w:rsidRPr="002F5C4C">
        <w:rPr>
          <w:rFonts w:asciiTheme="minorHAnsi" w:hAnsiTheme="minorHAnsi" w:cstheme="minorHAnsi"/>
          <w:color w:val="000000" w:themeColor="text1"/>
          <w:sz w:val="22"/>
          <w:szCs w:val="22"/>
          <w:lang w:val="sl-SI"/>
        </w:rPr>
        <w:lastRenderedPageBreak/>
        <w:t>sestanka in njegova odsotnost ni posledica opravičljivih razlogov, in sicer 200 EUR za vsako neudeležbo;</w:t>
      </w:r>
    </w:p>
    <w:p w14:paraId="500A5722" w14:textId="77777777" w:rsidR="00393614" w:rsidRPr="002F5C4C" w:rsidRDefault="00393614" w:rsidP="00393614">
      <w:pPr>
        <w:pStyle w:val="BodyText"/>
        <w:numPr>
          <w:ilvl w:val="0"/>
          <w:numId w:val="8"/>
        </w:numPr>
        <w:spacing w:after="0" w:line="276" w:lineRule="auto"/>
        <w:ind w:left="284" w:hanging="284"/>
        <w:jc w:val="both"/>
        <w:rPr>
          <w:rFonts w:asciiTheme="minorHAnsi" w:hAnsiTheme="minorHAnsi" w:cstheme="minorHAnsi"/>
          <w:color w:val="000000" w:themeColor="text1"/>
          <w:sz w:val="22"/>
          <w:szCs w:val="22"/>
          <w:lang w:val="sl-SI"/>
        </w:rPr>
      </w:pPr>
      <w:r w:rsidRPr="002F5C4C">
        <w:rPr>
          <w:rFonts w:asciiTheme="minorHAnsi" w:hAnsiTheme="minorHAnsi" w:cstheme="minorHAnsi"/>
          <w:color w:val="000000" w:themeColor="text1"/>
          <w:sz w:val="22"/>
          <w:szCs w:val="22"/>
          <w:lang w:val="sl-SI"/>
        </w:rPr>
        <w:t>pogodbena kazen za primer, da vodja nadzora ni prisoten na gradbišču v času izvedbe del in njegova odsotnost ni posledica opravičljivih razlogov, in sicer 200 EUR za vsak dan odsotnosti;</w:t>
      </w:r>
    </w:p>
    <w:p w14:paraId="37BD9A61" w14:textId="77777777" w:rsidR="00393614" w:rsidRPr="00EB1D76" w:rsidRDefault="00393614" w:rsidP="00393614">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EB1D76">
        <w:rPr>
          <w:rFonts w:asciiTheme="minorHAnsi" w:hAnsiTheme="minorHAnsi" w:cstheme="minorHAnsi"/>
          <w:sz w:val="22"/>
          <w:szCs w:val="22"/>
          <w:lang w:val="sl-SI"/>
        </w:rPr>
        <w:t>pogodbena kazen za primer, da izvajalec pravočasno ne obvesti naročnika o morebitnih spremembah informacij o podizvajalcih ali ne posreduje informacije o novih podizvajalcih, ki jih namerava naknadno vključiti v izvajanje javnega naročila, in sicer 1.000 EUR za neobveščanje o posameznem podizvajalcu.</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393614">
      <w:pPr>
        <w:numPr>
          <w:ilvl w:val="0"/>
          <w:numId w:val="9"/>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2B6F8B58"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2F5C4C">
        <w:rPr>
          <w:rFonts w:asciiTheme="minorHAnsi" w:hAnsiTheme="minorHAnsi" w:cstheme="minorHAnsi"/>
          <w:sz w:val="22"/>
          <w:szCs w:val="22"/>
          <w:lang w:val="sl-SI"/>
        </w:rPr>
        <w:t>Mirjana Bužanin</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w:t>
      </w:r>
      <w:r w:rsidR="00445D12" w:rsidRPr="00BE17AD">
        <w:rPr>
          <w:rFonts w:asciiTheme="minorHAnsi" w:hAnsiTheme="minorHAnsi" w:cstheme="minorHAnsi"/>
          <w:sz w:val="22"/>
          <w:szCs w:val="22"/>
          <w:lang w:val="sl-SI"/>
        </w:rPr>
        <w:lastRenderedPageBreak/>
        <w:t>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39361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F8DC648"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prekine z deli brez pisnega soglasja naročnika,</w:t>
      </w:r>
    </w:p>
    <w:p w14:paraId="1979C6FD" w14:textId="2C8DFEEF"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40DC9503"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393614">
        <w:rPr>
          <w:rFonts w:ascii="Calibri" w:hAnsi="Calibri" w:cs="Tahoma"/>
          <w:sz w:val="22"/>
          <w:szCs w:val="22"/>
          <w:lang w:val="sl-SI"/>
        </w:rPr>
        <w:t>nadzora</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36E916E" w14:textId="050752F9"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DB66D87" w14:textId="46DD9186" w:rsidR="00445D12" w:rsidRPr="00BE17AD" w:rsidRDefault="00445D1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39361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39361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393614">
      <w:pPr>
        <w:numPr>
          <w:ilvl w:val="0"/>
          <w:numId w:val="15"/>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393614">
      <w:pPr>
        <w:numPr>
          <w:ilvl w:val="0"/>
          <w:numId w:val="20"/>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39361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393614">
      <w:pPr>
        <w:pStyle w:val="ListParagraph"/>
        <w:widowControl/>
        <w:numPr>
          <w:ilvl w:val="0"/>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39361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39361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20083239" w14:textId="77777777" w:rsidR="00AC55AC" w:rsidRPr="00BE17AD" w:rsidRDefault="00AC55AC" w:rsidP="0039361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757B822F" w14:textId="77777777" w:rsidR="00AC55AC" w:rsidRPr="00BE17AD" w:rsidRDefault="00AC55AC" w:rsidP="0039361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393614">
      <w:pPr>
        <w:pStyle w:val="ListParagraph"/>
        <w:widowControl/>
        <w:numPr>
          <w:ilvl w:val="1"/>
          <w:numId w:val="11"/>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393614">
      <w:pPr>
        <w:numPr>
          <w:ilvl w:val="0"/>
          <w:numId w:val="9"/>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393614">
      <w:pPr>
        <w:pStyle w:val="BodyText"/>
        <w:numPr>
          <w:ilvl w:val="0"/>
          <w:numId w:val="8"/>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2F2D33B6" w:rsidR="003C3C22" w:rsidRDefault="003C3C22" w:rsidP="00633014">
      <w:pPr>
        <w:spacing w:line="276" w:lineRule="auto"/>
        <w:jc w:val="center"/>
        <w:rPr>
          <w:rFonts w:asciiTheme="minorHAnsi" w:hAnsiTheme="minorHAnsi" w:cstheme="minorHAnsi"/>
          <w:sz w:val="22"/>
          <w:szCs w:val="22"/>
          <w:lang w:val="sl-SI"/>
        </w:rPr>
      </w:pPr>
    </w:p>
    <w:p w14:paraId="293DA471" w14:textId="7218D55C" w:rsidR="00E21B44" w:rsidRDefault="00E21B44" w:rsidP="00393614">
      <w:pPr>
        <w:numPr>
          <w:ilvl w:val="0"/>
          <w:numId w:val="20"/>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6C9C4963" w14:textId="23665E55" w:rsidR="00E21B44" w:rsidRPr="00E21B44" w:rsidRDefault="00E21B44" w:rsidP="00E21B44">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2B83D45"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311365E5" w14:textId="64C21215"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sidR="006C600A">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5038D643" w14:textId="77777777" w:rsidR="00E21B44" w:rsidRPr="00E21B44" w:rsidRDefault="00E21B44" w:rsidP="00E21B44">
      <w:pPr>
        <w:spacing w:line="276" w:lineRule="auto"/>
        <w:jc w:val="both"/>
        <w:rPr>
          <w:rFonts w:asciiTheme="minorHAnsi" w:hAnsiTheme="minorHAnsi" w:cstheme="minorHAnsi"/>
          <w:sz w:val="22"/>
          <w:szCs w:val="22"/>
          <w:lang w:val="sl-SI"/>
        </w:rPr>
      </w:pPr>
    </w:p>
    <w:p w14:paraId="2F809A8A" w14:textId="77777777"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73B55D92"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393614">
      <w:pPr>
        <w:numPr>
          <w:ilvl w:val="0"/>
          <w:numId w:val="2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1DF100F2"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41BDFB83"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066A1E3"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6C5D5E60"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54FA6BB4" w14:textId="77777777" w:rsidR="00F417E3" w:rsidRPr="00E21B44" w:rsidRDefault="00F417E3" w:rsidP="00F417E3">
      <w:pPr>
        <w:spacing w:line="276" w:lineRule="auto"/>
        <w:jc w:val="both"/>
        <w:rPr>
          <w:rFonts w:asciiTheme="minorHAnsi" w:hAnsiTheme="minorHAnsi" w:cstheme="minorHAnsi"/>
          <w:sz w:val="22"/>
          <w:szCs w:val="22"/>
          <w:lang w:val="sl-SI"/>
        </w:rPr>
      </w:pPr>
    </w:p>
    <w:p w14:paraId="2602C8B6" w14:textId="5C9B7CD1"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w:t>
      </w:r>
      <w:r w:rsidR="00393614">
        <w:rPr>
          <w:rFonts w:asciiTheme="minorHAnsi" w:hAnsiTheme="minorHAnsi" w:cstheme="minorHAnsi"/>
          <w:sz w:val="22"/>
          <w:szCs w:val="22"/>
          <w:lang w:val="sl-SI"/>
        </w:rPr>
        <w:t>6</w:t>
      </w:r>
      <w:r w:rsidRPr="00E21B44">
        <w:rPr>
          <w:rFonts w:asciiTheme="minorHAnsi" w:hAnsiTheme="minorHAnsi" w:cstheme="minorHAnsi"/>
          <w:sz w:val="22"/>
          <w:szCs w:val="22"/>
          <w:lang w:val="sl-SI"/>
        </w:rPr>
        <w:t>. člena te pogodbe.</w:t>
      </w:r>
    </w:p>
    <w:p w14:paraId="53DAAC4F" w14:textId="77777777" w:rsidR="00F417E3" w:rsidRPr="00E21B44" w:rsidRDefault="00F417E3" w:rsidP="00F417E3">
      <w:pPr>
        <w:spacing w:line="276" w:lineRule="auto"/>
        <w:jc w:val="both"/>
        <w:rPr>
          <w:rFonts w:asciiTheme="minorHAnsi" w:hAnsiTheme="minorHAnsi" w:cstheme="minorHAnsi"/>
          <w:sz w:val="22"/>
          <w:szCs w:val="22"/>
          <w:lang w:val="sl-SI"/>
        </w:rPr>
      </w:pPr>
    </w:p>
    <w:p w14:paraId="07112367"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3787CB95" w14:textId="77777777" w:rsidR="00F417E3"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2D0BA92F" w:rsidR="00D02722" w:rsidRDefault="00D02722" w:rsidP="00D02722">
      <w:pPr>
        <w:rPr>
          <w:rFonts w:asciiTheme="minorHAnsi" w:hAnsiTheme="minorHAnsi" w:cstheme="minorHAnsi"/>
          <w:lang w:val="sl-SI"/>
        </w:rPr>
      </w:pPr>
    </w:p>
    <w:p w14:paraId="7BD3B71D" w14:textId="51C8334B" w:rsidR="003230F6" w:rsidRDefault="003230F6">
      <w:pPr>
        <w:rPr>
          <w:rFonts w:asciiTheme="minorHAnsi" w:hAnsiTheme="minorHAnsi" w:cstheme="minorHAnsi"/>
          <w:lang w:val="sl-SI"/>
        </w:rPr>
      </w:pPr>
    </w:p>
    <w:sectPr w:rsidR="003230F6"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AF901C3" w14:textId="77777777" w:rsidR="00A84E77" w:rsidRDefault="00A84E77">
      <w:r>
        <w:separator/>
      </w:r>
    </w:p>
  </w:endnote>
  <w:endnote w:type="continuationSeparator" w:id="0">
    <w:p w14:paraId="64CDDBC9" w14:textId="77777777" w:rsidR="00A84E77" w:rsidRDefault="00A8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12E4C5" w14:textId="77777777" w:rsidR="006D79B5" w:rsidRDefault="006D7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7066B2" w14:textId="77777777" w:rsidR="006D79B5" w:rsidRDefault="006D7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FC6771" w14:textId="77777777" w:rsidR="00A84E77" w:rsidRDefault="00A84E77">
      <w:r>
        <w:separator/>
      </w:r>
    </w:p>
  </w:footnote>
  <w:footnote w:type="continuationSeparator" w:id="0">
    <w:p w14:paraId="02D38AEF" w14:textId="77777777" w:rsidR="00A84E77" w:rsidRDefault="00A84E77">
      <w:r>
        <w:continuationSeparator/>
      </w:r>
    </w:p>
  </w:footnote>
  <w:footnote w:id="1">
    <w:p w14:paraId="797C30BA" w14:textId="77777777" w:rsidR="00360512" w:rsidRPr="00994639" w:rsidRDefault="00360512" w:rsidP="00360512">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2C663F97"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blažitvi podnebnih sprememb, kadar dejavnost privede do znatnih emisij toplogrednih plinov;</w:t>
      </w:r>
    </w:p>
    <w:p w14:paraId="69A24C9C"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prilagajanju podnebnim spremembam, kadar dejavnost privede do povečanega škodljivega vpliva na sedanje podnebje in pričakovano prihodnje podnebje, na dejavnost samo ali na ljudi, naravo ali sredstva;</w:t>
      </w:r>
    </w:p>
    <w:p w14:paraId="1261E4D3"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trajnostni uporabi in varstvu vodnih in morskih virov, kadar dejavnost škoduje:</w:t>
      </w:r>
    </w:p>
    <w:p w14:paraId="5094388F" w14:textId="77777777" w:rsidR="00360512" w:rsidRPr="00994639" w:rsidRDefault="00360512" w:rsidP="00360512">
      <w:pPr>
        <w:pStyle w:val="ListParagraph"/>
        <w:widowControl/>
        <w:numPr>
          <w:ilvl w:val="0"/>
          <w:numId w:val="34"/>
        </w:numPr>
        <w:tabs>
          <w:tab w:val="left" w:pos="992"/>
        </w:tabs>
        <w:suppressAutoHyphens w:val="0"/>
        <w:spacing w:before="120" w:after="120" w:line="240" w:lineRule="auto"/>
        <w:jc w:val="both"/>
        <w:rPr>
          <w:rFonts w:cs="Arial"/>
          <w:sz w:val="16"/>
          <w:szCs w:val="16"/>
        </w:rPr>
      </w:pPr>
      <w:r w:rsidRPr="00994639">
        <w:rPr>
          <w:rFonts w:cs="Arial"/>
          <w:sz w:val="16"/>
          <w:szCs w:val="16"/>
        </w:rPr>
        <w:t>dobremu stanju ali dobremu ekološkem potencialu vodnih teles, vključno s površinskimi in podzemnimi vodami, ali</w:t>
      </w:r>
    </w:p>
    <w:p w14:paraId="614AB1D8" w14:textId="77777777" w:rsidR="00360512" w:rsidRPr="00994639" w:rsidRDefault="00360512" w:rsidP="00360512">
      <w:pPr>
        <w:pStyle w:val="ListParagraph"/>
        <w:widowControl/>
        <w:numPr>
          <w:ilvl w:val="0"/>
          <w:numId w:val="34"/>
        </w:numPr>
        <w:tabs>
          <w:tab w:val="left" w:pos="992"/>
        </w:tabs>
        <w:suppressAutoHyphens w:val="0"/>
        <w:spacing w:before="120" w:after="120" w:line="240" w:lineRule="auto"/>
        <w:jc w:val="both"/>
        <w:rPr>
          <w:rFonts w:cs="Arial"/>
          <w:sz w:val="16"/>
          <w:szCs w:val="16"/>
        </w:rPr>
      </w:pPr>
      <w:r w:rsidRPr="00994639">
        <w:rPr>
          <w:rFonts w:cs="Arial"/>
          <w:sz w:val="16"/>
          <w:szCs w:val="16"/>
        </w:rPr>
        <w:t>dobremu okoljskemu stanju morskih voda;</w:t>
      </w:r>
    </w:p>
    <w:p w14:paraId="09959AE4"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krožnemu gospodarstvu, vključno s preprečevanjem odpadkov in recikliranjem, kadar:</w:t>
      </w:r>
    </w:p>
    <w:p w14:paraId="4B63D420" w14:textId="77777777" w:rsidR="00360512" w:rsidRPr="00994639" w:rsidRDefault="00360512" w:rsidP="00360512">
      <w:pPr>
        <w:pStyle w:val="ListParagraph"/>
        <w:widowControl/>
        <w:numPr>
          <w:ilvl w:val="0"/>
          <w:numId w:val="35"/>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4FCDAB69" w14:textId="77777777" w:rsidR="00360512" w:rsidRPr="00994639" w:rsidRDefault="00360512" w:rsidP="00360512">
      <w:pPr>
        <w:pStyle w:val="ListParagraph"/>
        <w:widowControl/>
        <w:numPr>
          <w:ilvl w:val="0"/>
          <w:numId w:val="35"/>
        </w:numPr>
        <w:tabs>
          <w:tab w:val="left" w:pos="992"/>
        </w:tabs>
        <w:suppressAutoHyphens w:val="0"/>
        <w:spacing w:before="120" w:after="120" w:line="240" w:lineRule="auto"/>
        <w:jc w:val="both"/>
        <w:rPr>
          <w:rFonts w:cs="Arial"/>
          <w:sz w:val="16"/>
          <w:szCs w:val="16"/>
        </w:rPr>
      </w:pPr>
      <w:r w:rsidRPr="00994639">
        <w:rPr>
          <w:rFonts w:cs="Arial"/>
          <w:sz w:val="16"/>
          <w:szCs w:val="16"/>
        </w:rPr>
        <w:t>dejavnost privede do znatnega povečanja nastajanja, sežiganja ali odlaganja odpadkov, razen sežiganja nevarnih odpadkov, ki jih ni mogoče reciklirati, ali</w:t>
      </w:r>
    </w:p>
    <w:p w14:paraId="2035C88B" w14:textId="77777777" w:rsidR="00360512" w:rsidRPr="00994639" w:rsidRDefault="00360512" w:rsidP="00360512">
      <w:pPr>
        <w:pStyle w:val="ListParagraph"/>
        <w:widowControl/>
        <w:numPr>
          <w:ilvl w:val="0"/>
          <w:numId w:val="35"/>
        </w:numPr>
        <w:tabs>
          <w:tab w:val="left" w:pos="992"/>
        </w:tabs>
        <w:suppressAutoHyphens w:val="0"/>
        <w:spacing w:before="120" w:after="120" w:line="240" w:lineRule="auto"/>
        <w:jc w:val="both"/>
        <w:rPr>
          <w:rFonts w:cs="Arial"/>
          <w:sz w:val="16"/>
          <w:szCs w:val="16"/>
        </w:rPr>
      </w:pPr>
      <w:r w:rsidRPr="00994639">
        <w:rPr>
          <w:rFonts w:cs="Arial"/>
          <w:sz w:val="16"/>
          <w:szCs w:val="16"/>
        </w:rPr>
        <w:t>lahko dolgoročno odlaganje odpadkov bistveno in dolgoročno škoduje okolju;</w:t>
      </w:r>
    </w:p>
    <w:p w14:paraId="4A5B3777"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preprečevanju in nadzorovanju onesnaževanja, kadar dejavnost privede do znatnega povečanja emisij onesnaževal v zrak, vodo ali zemljo v primerjavi s stanjem pred začetkom izvajanja te dejavnosti;</w:t>
      </w:r>
    </w:p>
    <w:p w14:paraId="286BA833" w14:textId="77777777" w:rsidR="00360512" w:rsidRPr="00994639" w:rsidRDefault="00360512" w:rsidP="00360512">
      <w:pPr>
        <w:pStyle w:val="ListParagraph"/>
        <w:widowControl/>
        <w:numPr>
          <w:ilvl w:val="0"/>
          <w:numId w:val="33"/>
        </w:numPr>
        <w:tabs>
          <w:tab w:val="left" w:pos="992"/>
        </w:tabs>
        <w:suppressAutoHyphens w:val="0"/>
        <w:spacing w:before="120" w:after="120" w:line="240" w:lineRule="auto"/>
        <w:jc w:val="both"/>
        <w:rPr>
          <w:rFonts w:cs="Arial"/>
          <w:sz w:val="16"/>
          <w:szCs w:val="16"/>
        </w:rPr>
      </w:pPr>
      <w:r w:rsidRPr="00994639">
        <w:rPr>
          <w:rFonts w:cs="Arial"/>
          <w:sz w:val="16"/>
          <w:szCs w:val="16"/>
        </w:rPr>
        <w:t>varstvu in obnovi biotske raznovrstnosti in ekosistemov, kadar je dejavnost:</w:t>
      </w:r>
    </w:p>
    <w:p w14:paraId="45206972" w14:textId="77777777" w:rsidR="00360512" w:rsidRPr="00994639" w:rsidRDefault="00360512" w:rsidP="00360512">
      <w:pPr>
        <w:pStyle w:val="ListParagraph"/>
        <w:widowControl/>
        <w:numPr>
          <w:ilvl w:val="0"/>
          <w:numId w:val="36"/>
        </w:numPr>
        <w:tabs>
          <w:tab w:val="left" w:pos="992"/>
        </w:tabs>
        <w:suppressAutoHyphens w:val="0"/>
        <w:spacing w:before="120" w:after="120" w:line="240" w:lineRule="auto"/>
        <w:jc w:val="both"/>
        <w:rPr>
          <w:rFonts w:cs="Arial"/>
          <w:sz w:val="16"/>
          <w:szCs w:val="16"/>
        </w:rPr>
      </w:pPr>
      <w:r w:rsidRPr="00994639">
        <w:rPr>
          <w:rFonts w:cs="Arial"/>
          <w:sz w:val="16"/>
          <w:szCs w:val="16"/>
        </w:rPr>
        <w:t>znatno škodljiva za dobro stanje in odpornost ekosistemov ali</w:t>
      </w:r>
    </w:p>
    <w:p w14:paraId="077A07BE" w14:textId="77777777" w:rsidR="00360512" w:rsidRDefault="00360512" w:rsidP="00360512">
      <w:pPr>
        <w:pStyle w:val="ListParagraph"/>
        <w:widowControl/>
        <w:numPr>
          <w:ilvl w:val="0"/>
          <w:numId w:val="36"/>
        </w:numPr>
        <w:tabs>
          <w:tab w:val="left" w:pos="992"/>
        </w:tabs>
        <w:suppressAutoHyphens w:val="0"/>
        <w:spacing w:before="120" w:after="120" w:line="240" w:lineRule="auto"/>
        <w:jc w:val="both"/>
        <w:rPr>
          <w:rFonts w:cs="Arial"/>
          <w:sz w:val="16"/>
          <w:szCs w:val="16"/>
        </w:rPr>
      </w:pPr>
      <w:r w:rsidRPr="00994639">
        <w:rPr>
          <w:rFonts w:cs="Arial"/>
          <w:sz w:val="16"/>
          <w:szCs w:val="16"/>
        </w:rPr>
        <w:t>škodljiva za stanje ohranjenosti habitatov in vrst, vključno s tistimi, ki so v interesu Unije.</w:t>
      </w:r>
    </w:p>
    <w:p w14:paraId="6F87C8E1" w14:textId="77777777" w:rsidR="00360512" w:rsidRPr="00251794" w:rsidRDefault="00360512" w:rsidP="00360512">
      <w:pPr>
        <w:tabs>
          <w:tab w:val="left" w:pos="992"/>
        </w:tabs>
        <w:spacing w:before="120" w:after="120"/>
        <w:jc w:val="both"/>
        <w:rPr>
          <w:rFonts w:cs="Arial"/>
          <w:sz w:val="16"/>
          <w:szCs w:val="16"/>
        </w:rPr>
      </w:pPr>
    </w:p>
    <w:p w14:paraId="47325D2B" w14:textId="77777777" w:rsidR="00360512" w:rsidRPr="00F52B8A" w:rsidRDefault="00360512" w:rsidP="00360512">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CEF724" w14:textId="77777777" w:rsidR="006D79B5" w:rsidRDefault="006D7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F62B30" w14:textId="114676BC" w:rsidR="000F473C" w:rsidRDefault="000F473C" w:rsidP="000F473C">
    <w:pPr>
      <w:pStyle w:val="Header"/>
      <w:rPr>
        <w:lang w:val="it-IT"/>
      </w:rPr>
    </w:pPr>
  </w:p>
  <w:p w14:paraId="4CE3A794" w14:textId="110807EA" w:rsidR="000F473C" w:rsidRPr="004D2B8F" w:rsidRDefault="000F473C" w:rsidP="000F473C">
    <w:pPr>
      <w:pStyle w:val="Header"/>
      <w:rPr>
        <w:lang w:val="it-IT"/>
      </w:rPr>
    </w:pPr>
  </w:p>
  <w:p w14:paraId="779A733D" w14:textId="77777777" w:rsidR="00F417E3" w:rsidRDefault="00F417E3" w:rsidP="00F417E3">
    <w:pPr>
      <w:pStyle w:val="Header"/>
      <w:rPr>
        <w:lang w:val="it-IT"/>
      </w:rPr>
    </w:pPr>
    <w:r>
      <w:rPr>
        <w:noProof/>
      </w:rPr>
      <w:drawing>
        <wp:anchor distT="0" distB="0" distL="114300" distR="114300" simplePos="0" relativeHeight="251670528" behindDoc="1" locked="0" layoutInCell="1" allowOverlap="1" wp14:anchorId="0A1E80C5" wp14:editId="4F3EC0FC">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1" name="Slika 1"/>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1" locked="0" layoutInCell="1" allowOverlap="1" wp14:anchorId="357E5EF6" wp14:editId="4C0DCDEC">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2" name="Slika 2"/>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9504" behindDoc="0" locked="0" layoutInCell="1" allowOverlap="1" wp14:anchorId="48A1A64F" wp14:editId="7C75FACA">
          <wp:simplePos x="0" y="0"/>
          <wp:positionH relativeFrom="column">
            <wp:posOffset>-424180</wp:posOffset>
          </wp:positionH>
          <wp:positionV relativeFrom="paragraph">
            <wp:posOffset>210185</wp:posOffset>
          </wp:positionV>
          <wp:extent cx="1536065" cy="438150"/>
          <wp:effectExtent l="0" t="0" r="6985" b="0"/>
          <wp:wrapSquare wrapText="bothSides"/>
          <wp:docPr id="3"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B43DA80" w14:textId="77777777" w:rsidR="00F417E3" w:rsidRPr="004D2B8F" w:rsidRDefault="00F417E3" w:rsidP="00F417E3">
    <w:pPr>
      <w:pStyle w:val="Header"/>
      <w:rPr>
        <w:lang w:val="it-IT"/>
      </w:rPr>
    </w:pPr>
  </w:p>
  <w:p w14:paraId="6342EBB3" w14:textId="37583BA9" w:rsidR="00AE69C4" w:rsidRPr="00F417E3" w:rsidRDefault="00F417E3" w:rsidP="00F417E3">
    <w:pPr>
      <w:pStyle w:val="Header"/>
      <w:jc w:val="right"/>
      <w:rPr>
        <w:lang w:val="it-IT"/>
      </w:rPr>
    </w:pPr>
    <w:r w:rsidRPr="00AE69C4">
      <w:rPr>
        <w:lang w:val="sl-SI"/>
      </w:rPr>
      <w:t xml:space="preserve">                                                          </w:t>
    </w:r>
    <w:r w:rsidR="00AE69C4" w:rsidRPr="00AE69C4">
      <w:rPr>
        <w:lang w:val="sl-SI"/>
      </w:rPr>
      <w:t xml:space="preserve">                                                    </w:t>
    </w:r>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8E654" w14:textId="5B737DB8" w:rsidR="003F64AD" w:rsidRDefault="00F417E3" w:rsidP="003F64AD">
    <w:pPr>
      <w:pStyle w:val="Header"/>
      <w:rPr>
        <w:lang w:val="it-IT"/>
      </w:rPr>
    </w:pPr>
    <w:r>
      <w:rPr>
        <w:noProof/>
      </w:rPr>
      <w:drawing>
        <wp:anchor distT="0" distB="0" distL="114300" distR="114300" simplePos="0" relativeHeight="251666432" behindDoc="1" locked="0" layoutInCell="1" allowOverlap="1" wp14:anchorId="0555B64C" wp14:editId="22E7DED4">
          <wp:simplePos x="0" y="0"/>
          <wp:positionH relativeFrom="column">
            <wp:posOffset>1309370</wp:posOffset>
          </wp:positionH>
          <wp:positionV relativeFrom="paragraph">
            <wp:posOffset>200660</wp:posOffset>
          </wp:positionV>
          <wp:extent cx="2809240" cy="457200"/>
          <wp:effectExtent l="0" t="0" r="0" b="0"/>
          <wp:wrapTight wrapText="bothSides">
            <wp:wrapPolygon edited="0">
              <wp:start x="0" y="0"/>
              <wp:lineTo x="0" y="20700"/>
              <wp:lineTo x="21385" y="20700"/>
              <wp:lineTo x="21385" y="0"/>
              <wp:lineTo x="0" y="0"/>
            </wp:wrapPolygon>
          </wp:wrapTight>
          <wp:docPr id="74" name="Slika 74"/>
          <wp:cNvGraphicFramePr/>
          <a:graphic xmlns:a="http://schemas.openxmlformats.org/drawingml/2006/main">
            <a:graphicData uri="http://schemas.openxmlformats.org/drawingml/2006/picture">
              <pic:pic xmlns:pic="http://schemas.openxmlformats.org/drawingml/2006/picture">
                <pic:nvPicPr>
                  <pic:cNvPr id="74" name="Slika 7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240" cy="457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452162F0" wp14:editId="6C863043">
          <wp:simplePos x="0" y="0"/>
          <wp:positionH relativeFrom="column">
            <wp:posOffset>4252595</wp:posOffset>
          </wp:positionH>
          <wp:positionV relativeFrom="paragraph">
            <wp:posOffset>248285</wp:posOffset>
          </wp:positionV>
          <wp:extent cx="2162175" cy="685800"/>
          <wp:effectExtent l="0" t="0" r="9525" b="0"/>
          <wp:wrapTight wrapText="bothSides">
            <wp:wrapPolygon edited="0">
              <wp:start x="0" y="0"/>
              <wp:lineTo x="0" y="21000"/>
              <wp:lineTo x="21505" y="21000"/>
              <wp:lineTo x="21505" y="0"/>
              <wp:lineTo x="0" y="0"/>
            </wp:wrapPolygon>
          </wp:wrapTight>
          <wp:docPr id="75" name="Slika 75"/>
          <wp:cNvGraphicFramePr/>
          <a:graphic xmlns:a="http://schemas.openxmlformats.org/drawingml/2006/main">
            <a:graphicData uri="http://schemas.openxmlformats.org/drawingml/2006/picture">
              <pic:pic xmlns:pic="http://schemas.openxmlformats.org/drawingml/2006/picture">
                <pic:nvPicPr>
                  <pic:cNvPr id="75" name="Slika 7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685800"/>
                  </a:xfrm>
                  <a:prstGeom prst="rect">
                    <a:avLst/>
                  </a:prstGeom>
                  <a:noFill/>
                  <a:ln>
                    <a:noFill/>
                  </a:ln>
                </pic:spPr>
              </pic:pic>
            </a:graphicData>
          </a:graphic>
        </wp:anchor>
      </w:drawing>
    </w:r>
    <w:r>
      <w:rPr>
        <w:noProof/>
        <w:lang w:val="it-IT"/>
      </w:rPr>
      <w:drawing>
        <wp:anchor distT="0" distB="0" distL="114300" distR="114300" simplePos="0" relativeHeight="251663360" behindDoc="0" locked="0" layoutInCell="1" allowOverlap="1" wp14:anchorId="11FE1922" wp14:editId="213A59A0">
          <wp:simplePos x="0" y="0"/>
          <wp:positionH relativeFrom="column">
            <wp:posOffset>-424180</wp:posOffset>
          </wp:positionH>
          <wp:positionV relativeFrom="paragraph">
            <wp:posOffset>210185</wp:posOffset>
          </wp:positionV>
          <wp:extent cx="1536065" cy="438150"/>
          <wp:effectExtent l="0" t="0" r="6985" b="0"/>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DC8F79C" w14:textId="42C35A7E" w:rsidR="003F64AD" w:rsidRPr="004D2B8F" w:rsidRDefault="003F64AD" w:rsidP="003F64AD">
    <w:pPr>
      <w:pStyle w:val="Header"/>
      <w:rPr>
        <w:lang w:val="it-IT"/>
      </w:rPr>
    </w:pPr>
  </w:p>
  <w:p w14:paraId="21D0065F" w14:textId="1BB1908A" w:rsidR="003F64AD" w:rsidRPr="003F1ECF" w:rsidRDefault="00AE69C4" w:rsidP="00AD4306">
    <w:pPr>
      <w:pStyle w:val="Header"/>
      <w:jc w:val="right"/>
      <w:rPr>
        <w:lang w:val="it-IT"/>
      </w:rPr>
    </w:pPr>
    <w:r w:rsidRPr="00AE69C4">
      <w:rPr>
        <w:lang w:val="sl-SI"/>
      </w:rPr>
      <w:t xml:space="preserve">                                                           </w:t>
    </w:r>
  </w:p>
  <w:p w14:paraId="4491372A" w14:textId="66288EDE" w:rsidR="003F64AD" w:rsidRPr="0067731F" w:rsidRDefault="003F64AD" w:rsidP="003F64AD">
    <w:pPr>
      <w:rPr>
        <w:lang w:val="it-IT"/>
      </w:rPr>
    </w:pPr>
  </w:p>
  <w:p w14:paraId="0B989247" w14:textId="3EC51A8E"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50D7A65"/>
    <w:multiLevelType w:val="hybridMultilevel"/>
    <w:tmpl w:val="A6B4CEAA"/>
    <w:lvl w:ilvl="0" w:tplc="00000000">
      <w:start w:val="6"/>
      <w:numFmt w:val="lowerLetter"/>
      <w:lvlText w:val="%1)"/>
      <w:lvlJc w:val="left"/>
      <w:pPr>
        <w:ind w:left="108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2C2B2903"/>
    <w:multiLevelType w:val="hybridMultilevel"/>
    <w:tmpl w:val="5CEA155C"/>
    <w:lvl w:ilvl="0" w:tplc="1CB00D3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8"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62A0E84"/>
    <w:multiLevelType w:val="hybridMultilevel"/>
    <w:tmpl w:val="3FCCE59A"/>
    <w:lvl w:ilvl="0" w:tplc="00000000">
      <w:start w:val="1"/>
      <w:numFmt w:val="bullet"/>
      <w:lvlText w:val="-"/>
      <w:lvlJc w:val="left"/>
      <w:pPr>
        <w:tabs>
          <w:tab w:val="num" w:pos="1449"/>
        </w:tabs>
        <w:ind w:left="1449" w:hanging="360"/>
      </w:pPr>
      <w:rPr>
        <w:rFonts w:ascii="Arial" w:hAnsi="Aria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30"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2E2441"/>
    <w:multiLevelType w:val="hybridMultilevel"/>
    <w:tmpl w:val="F18E7AF0"/>
    <w:lvl w:ilvl="0" w:tplc="F8B2555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52D45ECF"/>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3150B2F"/>
    <w:multiLevelType w:val="hybridMultilevel"/>
    <w:tmpl w:val="6DF49860"/>
    <w:lvl w:ilvl="0" w:tplc="00000000">
      <w:start w:val="9"/>
      <w:numFmt w:val="bullet"/>
      <w:lvlText w:val="-"/>
      <w:lvlJc w:val="left"/>
      <w:pPr>
        <w:ind w:left="1145" w:hanging="360"/>
      </w:pPr>
      <w:rPr>
        <w:rFonts w:ascii="Arial" w:hAnsi="Arial"/>
      </w:rPr>
    </w:lvl>
    <w:lvl w:ilvl="1" w:tplc="00000001">
      <w:start w:val="1"/>
      <w:numFmt w:val="bullet"/>
      <w:lvlText w:val="o"/>
      <w:lvlJc w:val="left"/>
      <w:pPr>
        <w:ind w:left="1865" w:hanging="360"/>
      </w:pPr>
      <w:rPr>
        <w:rFonts w:ascii="Courier New" w:hAnsi="Courier New"/>
      </w:rPr>
    </w:lvl>
    <w:lvl w:ilvl="2" w:tplc="00000002">
      <w:start w:val="1"/>
      <w:numFmt w:val="bullet"/>
      <w:lvlText w:val=""/>
      <w:lvlJc w:val="left"/>
      <w:pPr>
        <w:ind w:left="2585" w:hanging="360"/>
      </w:pPr>
      <w:rPr>
        <w:rFonts w:ascii="Wingdings" w:hAnsi="Wingdings"/>
      </w:rPr>
    </w:lvl>
    <w:lvl w:ilvl="3" w:tplc="00000003">
      <w:start w:val="1"/>
      <w:numFmt w:val="bullet"/>
      <w:lvlText w:val=""/>
      <w:lvlJc w:val="left"/>
      <w:pPr>
        <w:ind w:left="3305" w:hanging="360"/>
      </w:pPr>
      <w:rPr>
        <w:rFonts w:ascii="Symbol" w:hAnsi="Symbol"/>
      </w:rPr>
    </w:lvl>
    <w:lvl w:ilvl="4" w:tplc="00000004">
      <w:start w:val="1"/>
      <w:numFmt w:val="bullet"/>
      <w:lvlText w:val="o"/>
      <w:lvlJc w:val="left"/>
      <w:pPr>
        <w:ind w:left="4025" w:hanging="360"/>
      </w:pPr>
      <w:rPr>
        <w:rFonts w:ascii="Courier New" w:hAnsi="Courier New"/>
      </w:rPr>
    </w:lvl>
    <w:lvl w:ilvl="5" w:tplc="00000005">
      <w:start w:val="1"/>
      <w:numFmt w:val="bullet"/>
      <w:lvlText w:val=""/>
      <w:lvlJc w:val="left"/>
      <w:pPr>
        <w:ind w:left="4745" w:hanging="360"/>
      </w:pPr>
      <w:rPr>
        <w:rFonts w:ascii="Wingdings" w:hAnsi="Wingdings"/>
      </w:rPr>
    </w:lvl>
    <w:lvl w:ilvl="6" w:tplc="00000006">
      <w:start w:val="1"/>
      <w:numFmt w:val="bullet"/>
      <w:lvlText w:val=""/>
      <w:lvlJc w:val="left"/>
      <w:pPr>
        <w:ind w:left="5465" w:hanging="360"/>
      </w:pPr>
      <w:rPr>
        <w:rFonts w:ascii="Symbol" w:hAnsi="Symbol"/>
      </w:rPr>
    </w:lvl>
    <w:lvl w:ilvl="7" w:tplc="00000007">
      <w:start w:val="1"/>
      <w:numFmt w:val="bullet"/>
      <w:lvlText w:val="o"/>
      <w:lvlJc w:val="left"/>
      <w:pPr>
        <w:ind w:left="6185" w:hanging="360"/>
      </w:pPr>
      <w:rPr>
        <w:rFonts w:ascii="Courier New" w:hAnsi="Courier New"/>
      </w:rPr>
    </w:lvl>
    <w:lvl w:ilvl="8" w:tplc="00000008">
      <w:start w:val="1"/>
      <w:numFmt w:val="bullet"/>
      <w:lvlText w:val=""/>
      <w:lvlJc w:val="left"/>
      <w:pPr>
        <w:ind w:left="6905" w:hanging="360"/>
      </w:pPr>
      <w:rPr>
        <w:rFonts w:ascii="Wingdings" w:hAnsi="Wingdings"/>
      </w:rPr>
    </w:lvl>
  </w:abstractNum>
  <w:abstractNum w:abstractNumId="34"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7033BA4"/>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8641C17"/>
    <w:multiLevelType w:val="hybridMultilevel"/>
    <w:tmpl w:val="85569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B40C9F"/>
    <w:multiLevelType w:val="hybridMultilevel"/>
    <w:tmpl w:val="E0305234"/>
    <w:lvl w:ilvl="0" w:tplc="00000000">
      <w:start w:val="9"/>
      <w:numFmt w:val="bullet"/>
      <w:lvlText w:val="-"/>
      <w:lvlJc w:val="left"/>
      <w:pPr>
        <w:ind w:left="1145" w:hanging="360"/>
      </w:pPr>
      <w:rPr>
        <w:rFonts w:ascii="Arial" w:hAnsi="Arial"/>
      </w:rPr>
    </w:lvl>
    <w:lvl w:ilvl="1" w:tplc="00000001">
      <w:start w:val="1"/>
      <w:numFmt w:val="bullet"/>
      <w:lvlText w:val="o"/>
      <w:lvlJc w:val="left"/>
      <w:pPr>
        <w:ind w:left="1865" w:hanging="360"/>
      </w:pPr>
      <w:rPr>
        <w:rFonts w:ascii="Courier New" w:hAnsi="Courier New"/>
      </w:rPr>
    </w:lvl>
    <w:lvl w:ilvl="2" w:tplc="00000002">
      <w:start w:val="1"/>
      <w:numFmt w:val="bullet"/>
      <w:lvlText w:val=""/>
      <w:lvlJc w:val="left"/>
      <w:pPr>
        <w:ind w:left="2585" w:hanging="360"/>
      </w:pPr>
      <w:rPr>
        <w:rFonts w:ascii="Wingdings" w:hAnsi="Wingdings"/>
      </w:rPr>
    </w:lvl>
    <w:lvl w:ilvl="3" w:tplc="00000003">
      <w:start w:val="1"/>
      <w:numFmt w:val="bullet"/>
      <w:lvlText w:val=""/>
      <w:lvlJc w:val="left"/>
      <w:pPr>
        <w:ind w:left="3305" w:hanging="360"/>
      </w:pPr>
      <w:rPr>
        <w:rFonts w:ascii="Symbol" w:hAnsi="Symbol"/>
      </w:rPr>
    </w:lvl>
    <w:lvl w:ilvl="4" w:tplc="00000004">
      <w:start w:val="1"/>
      <w:numFmt w:val="bullet"/>
      <w:lvlText w:val="o"/>
      <w:lvlJc w:val="left"/>
      <w:pPr>
        <w:ind w:left="4025" w:hanging="360"/>
      </w:pPr>
      <w:rPr>
        <w:rFonts w:ascii="Courier New" w:hAnsi="Courier New"/>
      </w:rPr>
    </w:lvl>
    <w:lvl w:ilvl="5" w:tplc="00000005">
      <w:start w:val="1"/>
      <w:numFmt w:val="bullet"/>
      <w:lvlText w:val=""/>
      <w:lvlJc w:val="left"/>
      <w:pPr>
        <w:ind w:left="4745" w:hanging="360"/>
      </w:pPr>
      <w:rPr>
        <w:rFonts w:ascii="Wingdings" w:hAnsi="Wingdings"/>
      </w:rPr>
    </w:lvl>
    <w:lvl w:ilvl="6" w:tplc="00000006">
      <w:start w:val="1"/>
      <w:numFmt w:val="bullet"/>
      <w:lvlText w:val=""/>
      <w:lvlJc w:val="left"/>
      <w:pPr>
        <w:ind w:left="5465" w:hanging="360"/>
      </w:pPr>
      <w:rPr>
        <w:rFonts w:ascii="Symbol" w:hAnsi="Symbol"/>
      </w:rPr>
    </w:lvl>
    <w:lvl w:ilvl="7" w:tplc="00000007">
      <w:start w:val="1"/>
      <w:numFmt w:val="bullet"/>
      <w:lvlText w:val="o"/>
      <w:lvlJc w:val="left"/>
      <w:pPr>
        <w:ind w:left="6185" w:hanging="360"/>
      </w:pPr>
      <w:rPr>
        <w:rFonts w:ascii="Courier New" w:hAnsi="Courier New"/>
      </w:rPr>
    </w:lvl>
    <w:lvl w:ilvl="8" w:tplc="00000008">
      <w:start w:val="1"/>
      <w:numFmt w:val="bullet"/>
      <w:lvlText w:val=""/>
      <w:lvlJc w:val="left"/>
      <w:pPr>
        <w:ind w:left="6905" w:hanging="360"/>
      </w:pPr>
      <w:rPr>
        <w:rFonts w:ascii="Wingdings" w:hAnsi="Wingdings"/>
      </w:rPr>
    </w:lvl>
  </w:abstractNum>
  <w:abstractNum w:abstractNumId="44" w15:restartNumberingAfterBreak="0">
    <w:nsid w:val="7B3745BF"/>
    <w:multiLevelType w:val="hybridMultilevel"/>
    <w:tmpl w:val="F18E7AF0"/>
    <w:lvl w:ilvl="0" w:tplc="F8B2555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605768894">
    <w:abstractNumId w:val="0"/>
  </w:num>
  <w:num w:numId="2" w16cid:durableId="999967231">
    <w:abstractNumId w:val="4"/>
  </w:num>
  <w:num w:numId="3" w16cid:durableId="2087874417">
    <w:abstractNumId w:val="6"/>
  </w:num>
  <w:num w:numId="4" w16cid:durableId="1777092369">
    <w:abstractNumId w:val="7"/>
  </w:num>
  <w:num w:numId="5" w16cid:durableId="1964194795">
    <w:abstractNumId w:val="15"/>
  </w:num>
  <w:num w:numId="6" w16cid:durableId="1745371182">
    <w:abstractNumId w:val="39"/>
  </w:num>
  <w:num w:numId="7" w16cid:durableId="172114781">
    <w:abstractNumId w:val="25"/>
  </w:num>
  <w:num w:numId="8" w16cid:durableId="1988169577">
    <w:abstractNumId w:val="17"/>
  </w:num>
  <w:num w:numId="9" w16cid:durableId="467018709">
    <w:abstractNumId w:val="42"/>
  </w:num>
  <w:num w:numId="10" w16cid:durableId="1858613127">
    <w:abstractNumId w:val="11"/>
  </w:num>
  <w:num w:numId="11" w16cid:durableId="1758208111">
    <w:abstractNumId w:val="41"/>
  </w:num>
  <w:num w:numId="12" w16cid:durableId="664169353">
    <w:abstractNumId w:val="14"/>
  </w:num>
  <w:num w:numId="13" w16cid:durableId="938105601">
    <w:abstractNumId w:val="27"/>
  </w:num>
  <w:num w:numId="14" w16cid:durableId="1766730548">
    <w:abstractNumId w:val="40"/>
  </w:num>
  <w:num w:numId="15" w16cid:durableId="659701287">
    <w:abstractNumId w:val="22"/>
  </w:num>
  <w:num w:numId="16" w16cid:durableId="1003358460">
    <w:abstractNumId w:val="21"/>
  </w:num>
  <w:num w:numId="17" w16cid:durableId="1528907352">
    <w:abstractNumId w:val="24"/>
  </w:num>
  <w:num w:numId="18" w16cid:durableId="2111388264">
    <w:abstractNumId w:val="45"/>
  </w:num>
  <w:num w:numId="19" w16cid:durableId="826016044">
    <w:abstractNumId w:val="9"/>
  </w:num>
  <w:num w:numId="20" w16cid:durableId="1095635243">
    <w:abstractNumId w:val="28"/>
  </w:num>
  <w:num w:numId="21" w16cid:durableId="1659770989">
    <w:abstractNumId w:val="37"/>
  </w:num>
  <w:num w:numId="22" w16cid:durableId="530993924">
    <w:abstractNumId w:val="40"/>
  </w:num>
  <w:num w:numId="23" w16cid:durableId="1518614295">
    <w:abstractNumId w:val="36"/>
  </w:num>
  <w:num w:numId="24" w16cid:durableId="1215119597">
    <w:abstractNumId w:val="32"/>
  </w:num>
  <w:num w:numId="25" w16cid:durableId="898831792">
    <w:abstractNumId w:val="31"/>
  </w:num>
  <w:num w:numId="26" w16cid:durableId="1523081973">
    <w:abstractNumId w:val="29"/>
  </w:num>
  <w:num w:numId="27" w16cid:durableId="2065986521">
    <w:abstractNumId w:val="43"/>
  </w:num>
  <w:num w:numId="28" w16cid:durableId="917517768">
    <w:abstractNumId w:val="33"/>
  </w:num>
  <w:num w:numId="29" w16cid:durableId="133537951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277722">
    <w:abstractNumId w:val="19"/>
  </w:num>
  <w:num w:numId="31" w16cid:durableId="545141944">
    <w:abstractNumId w:val="8"/>
  </w:num>
  <w:num w:numId="32" w16cid:durableId="1945915376">
    <w:abstractNumId w:val="44"/>
  </w:num>
  <w:num w:numId="33" w16cid:durableId="1081563836">
    <w:abstractNumId w:val="30"/>
  </w:num>
  <w:num w:numId="34" w16cid:durableId="433743607">
    <w:abstractNumId w:val="18"/>
  </w:num>
  <w:num w:numId="35" w16cid:durableId="1121147899">
    <w:abstractNumId w:val="20"/>
  </w:num>
  <w:num w:numId="36" w16cid:durableId="635765853">
    <w:abstractNumId w:val="38"/>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400C5"/>
    <w:rsid w:val="0004064D"/>
    <w:rsid w:val="000411FD"/>
    <w:rsid w:val="00041F36"/>
    <w:rsid w:val="00041F54"/>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85"/>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6F0E"/>
    <w:rsid w:val="000C72DA"/>
    <w:rsid w:val="000C7337"/>
    <w:rsid w:val="000D2CCF"/>
    <w:rsid w:val="000D2F0C"/>
    <w:rsid w:val="000D3888"/>
    <w:rsid w:val="000D407A"/>
    <w:rsid w:val="000D4084"/>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5A5F"/>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4BA5"/>
    <w:rsid w:val="00175708"/>
    <w:rsid w:val="001759BD"/>
    <w:rsid w:val="00175DC6"/>
    <w:rsid w:val="00176073"/>
    <w:rsid w:val="00176343"/>
    <w:rsid w:val="001778F1"/>
    <w:rsid w:val="00180C00"/>
    <w:rsid w:val="00182997"/>
    <w:rsid w:val="00182DDA"/>
    <w:rsid w:val="00184458"/>
    <w:rsid w:val="00185213"/>
    <w:rsid w:val="00190506"/>
    <w:rsid w:val="0019064B"/>
    <w:rsid w:val="0019095B"/>
    <w:rsid w:val="00192A04"/>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0EFF"/>
    <w:rsid w:val="001D12DE"/>
    <w:rsid w:val="001D1517"/>
    <w:rsid w:val="001D2740"/>
    <w:rsid w:val="001D4B66"/>
    <w:rsid w:val="001D4B6C"/>
    <w:rsid w:val="001D60E2"/>
    <w:rsid w:val="001D660B"/>
    <w:rsid w:val="001D6EDC"/>
    <w:rsid w:val="001D78B4"/>
    <w:rsid w:val="001D7C39"/>
    <w:rsid w:val="001D7F18"/>
    <w:rsid w:val="001E0321"/>
    <w:rsid w:val="001E0AA0"/>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3C44"/>
    <w:rsid w:val="00204291"/>
    <w:rsid w:val="00206BAA"/>
    <w:rsid w:val="00206CC5"/>
    <w:rsid w:val="002071DE"/>
    <w:rsid w:val="0020727E"/>
    <w:rsid w:val="0021023E"/>
    <w:rsid w:val="0021160C"/>
    <w:rsid w:val="00212DAE"/>
    <w:rsid w:val="00212DE6"/>
    <w:rsid w:val="002137BA"/>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27C"/>
    <w:rsid w:val="00282493"/>
    <w:rsid w:val="00282E67"/>
    <w:rsid w:val="00283032"/>
    <w:rsid w:val="002831EC"/>
    <w:rsid w:val="00284450"/>
    <w:rsid w:val="00284CC0"/>
    <w:rsid w:val="002853EA"/>
    <w:rsid w:val="00285911"/>
    <w:rsid w:val="00285D57"/>
    <w:rsid w:val="002867E5"/>
    <w:rsid w:val="00286877"/>
    <w:rsid w:val="00286B58"/>
    <w:rsid w:val="00286E6F"/>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5C4C"/>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0F6"/>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0512"/>
    <w:rsid w:val="00361623"/>
    <w:rsid w:val="00361B64"/>
    <w:rsid w:val="003626A9"/>
    <w:rsid w:val="0036657B"/>
    <w:rsid w:val="00366DB7"/>
    <w:rsid w:val="0036717E"/>
    <w:rsid w:val="00372AEF"/>
    <w:rsid w:val="0037331B"/>
    <w:rsid w:val="00374506"/>
    <w:rsid w:val="003746E6"/>
    <w:rsid w:val="003771B2"/>
    <w:rsid w:val="003814B0"/>
    <w:rsid w:val="00381C44"/>
    <w:rsid w:val="00382685"/>
    <w:rsid w:val="003862F7"/>
    <w:rsid w:val="003870EE"/>
    <w:rsid w:val="00387F8A"/>
    <w:rsid w:val="00390AC7"/>
    <w:rsid w:val="00390B09"/>
    <w:rsid w:val="00391085"/>
    <w:rsid w:val="00391650"/>
    <w:rsid w:val="0039167E"/>
    <w:rsid w:val="0039223D"/>
    <w:rsid w:val="00393614"/>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9F3"/>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15D9"/>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44A2"/>
    <w:rsid w:val="004862C9"/>
    <w:rsid w:val="004874CD"/>
    <w:rsid w:val="004877B7"/>
    <w:rsid w:val="00487ADE"/>
    <w:rsid w:val="00490A13"/>
    <w:rsid w:val="00490B53"/>
    <w:rsid w:val="00491F21"/>
    <w:rsid w:val="004927D9"/>
    <w:rsid w:val="00492EB0"/>
    <w:rsid w:val="004937DA"/>
    <w:rsid w:val="0049395C"/>
    <w:rsid w:val="00493E85"/>
    <w:rsid w:val="00495866"/>
    <w:rsid w:val="00495D21"/>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6ACE"/>
    <w:rsid w:val="004F6E4F"/>
    <w:rsid w:val="004F7C44"/>
    <w:rsid w:val="00500247"/>
    <w:rsid w:val="00501EE2"/>
    <w:rsid w:val="00503848"/>
    <w:rsid w:val="00503B3D"/>
    <w:rsid w:val="005044E7"/>
    <w:rsid w:val="00506BF5"/>
    <w:rsid w:val="00506C64"/>
    <w:rsid w:val="005106F2"/>
    <w:rsid w:val="0051116E"/>
    <w:rsid w:val="005123BC"/>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ECD"/>
    <w:rsid w:val="00552908"/>
    <w:rsid w:val="00552AC1"/>
    <w:rsid w:val="00556D4A"/>
    <w:rsid w:val="00556F62"/>
    <w:rsid w:val="005577EF"/>
    <w:rsid w:val="0056285D"/>
    <w:rsid w:val="00562D4C"/>
    <w:rsid w:val="00563DC3"/>
    <w:rsid w:val="005676AE"/>
    <w:rsid w:val="00573EBA"/>
    <w:rsid w:val="005741E6"/>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B6F0F"/>
    <w:rsid w:val="005C0C24"/>
    <w:rsid w:val="005C26C6"/>
    <w:rsid w:val="005C4EED"/>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24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684C"/>
    <w:rsid w:val="006A696F"/>
    <w:rsid w:val="006A732A"/>
    <w:rsid w:val="006A7E35"/>
    <w:rsid w:val="006B00CC"/>
    <w:rsid w:val="006B0B86"/>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00A"/>
    <w:rsid w:val="006C6AB7"/>
    <w:rsid w:val="006D0077"/>
    <w:rsid w:val="006D2DBE"/>
    <w:rsid w:val="006D3C15"/>
    <w:rsid w:val="006D59B0"/>
    <w:rsid w:val="006D6AD4"/>
    <w:rsid w:val="006D741C"/>
    <w:rsid w:val="006D79B5"/>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2B49"/>
    <w:rsid w:val="00773246"/>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50B1"/>
    <w:rsid w:val="007C7838"/>
    <w:rsid w:val="007C7B63"/>
    <w:rsid w:val="007D0C7D"/>
    <w:rsid w:val="007D0F39"/>
    <w:rsid w:val="007D23B7"/>
    <w:rsid w:val="007D2AAF"/>
    <w:rsid w:val="007D3713"/>
    <w:rsid w:val="007D4048"/>
    <w:rsid w:val="007D7225"/>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1E5D"/>
    <w:rsid w:val="00802B35"/>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1881"/>
    <w:rsid w:val="00872B45"/>
    <w:rsid w:val="00872B5B"/>
    <w:rsid w:val="00874E16"/>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2F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0D7"/>
    <w:rsid w:val="0090433D"/>
    <w:rsid w:val="00905C0C"/>
    <w:rsid w:val="009066AD"/>
    <w:rsid w:val="00910306"/>
    <w:rsid w:val="009104C7"/>
    <w:rsid w:val="009105AA"/>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FBC"/>
    <w:rsid w:val="009414EE"/>
    <w:rsid w:val="009416B9"/>
    <w:rsid w:val="00942654"/>
    <w:rsid w:val="00943D06"/>
    <w:rsid w:val="00943E73"/>
    <w:rsid w:val="0095294E"/>
    <w:rsid w:val="00953051"/>
    <w:rsid w:val="00955B7F"/>
    <w:rsid w:val="0095639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7F52"/>
    <w:rsid w:val="00990412"/>
    <w:rsid w:val="00990CA8"/>
    <w:rsid w:val="00993E0B"/>
    <w:rsid w:val="009A0AF0"/>
    <w:rsid w:val="009A1B2F"/>
    <w:rsid w:val="009A1E18"/>
    <w:rsid w:val="009A2BEC"/>
    <w:rsid w:val="009A467B"/>
    <w:rsid w:val="009A4F94"/>
    <w:rsid w:val="009A7683"/>
    <w:rsid w:val="009A7F3A"/>
    <w:rsid w:val="009B01CF"/>
    <w:rsid w:val="009B02B1"/>
    <w:rsid w:val="009B055C"/>
    <w:rsid w:val="009B10C2"/>
    <w:rsid w:val="009B42A8"/>
    <w:rsid w:val="009B55F9"/>
    <w:rsid w:val="009B6B55"/>
    <w:rsid w:val="009C025E"/>
    <w:rsid w:val="009C045F"/>
    <w:rsid w:val="009C0AD6"/>
    <w:rsid w:val="009C0C4E"/>
    <w:rsid w:val="009C279B"/>
    <w:rsid w:val="009C2F81"/>
    <w:rsid w:val="009C6309"/>
    <w:rsid w:val="009D07BE"/>
    <w:rsid w:val="009D1227"/>
    <w:rsid w:val="009D5AD4"/>
    <w:rsid w:val="009D748C"/>
    <w:rsid w:val="009E04CA"/>
    <w:rsid w:val="009E1D58"/>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45A"/>
    <w:rsid w:val="00A01AFF"/>
    <w:rsid w:val="00A02096"/>
    <w:rsid w:val="00A02F4D"/>
    <w:rsid w:val="00A042E2"/>
    <w:rsid w:val="00A07F63"/>
    <w:rsid w:val="00A1068A"/>
    <w:rsid w:val="00A10E97"/>
    <w:rsid w:val="00A112EF"/>
    <w:rsid w:val="00A1241B"/>
    <w:rsid w:val="00A1275F"/>
    <w:rsid w:val="00A16E18"/>
    <w:rsid w:val="00A170FD"/>
    <w:rsid w:val="00A17D40"/>
    <w:rsid w:val="00A2039A"/>
    <w:rsid w:val="00A208D5"/>
    <w:rsid w:val="00A21DE6"/>
    <w:rsid w:val="00A22BA4"/>
    <w:rsid w:val="00A2322B"/>
    <w:rsid w:val="00A2361C"/>
    <w:rsid w:val="00A25759"/>
    <w:rsid w:val="00A265B8"/>
    <w:rsid w:val="00A26758"/>
    <w:rsid w:val="00A33CDC"/>
    <w:rsid w:val="00A34DBF"/>
    <w:rsid w:val="00A358B4"/>
    <w:rsid w:val="00A376C2"/>
    <w:rsid w:val="00A407E5"/>
    <w:rsid w:val="00A40969"/>
    <w:rsid w:val="00A41ABD"/>
    <w:rsid w:val="00A41AE9"/>
    <w:rsid w:val="00A434DE"/>
    <w:rsid w:val="00A45C3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4E77"/>
    <w:rsid w:val="00A85FC7"/>
    <w:rsid w:val="00A864FD"/>
    <w:rsid w:val="00A90C3D"/>
    <w:rsid w:val="00A90CD3"/>
    <w:rsid w:val="00A932D6"/>
    <w:rsid w:val="00A945AC"/>
    <w:rsid w:val="00A9521A"/>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306"/>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2494E"/>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0E4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177"/>
    <w:rsid w:val="00B948E5"/>
    <w:rsid w:val="00B949E2"/>
    <w:rsid w:val="00B96FFD"/>
    <w:rsid w:val="00B97503"/>
    <w:rsid w:val="00B97D0D"/>
    <w:rsid w:val="00BA0323"/>
    <w:rsid w:val="00BA04BC"/>
    <w:rsid w:val="00BA26F2"/>
    <w:rsid w:val="00BA4B1F"/>
    <w:rsid w:val="00BA521B"/>
    <w:rsid w:val="00BA5B31"/>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43C8"/>
    <w:rsid w:val="00C35FB2"/>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580"/>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0386"/>
    <w:rsid w:val="00CE1785"/>
    <w:rsid w:val="00CE19AA"/>
    <w:rsid w:val="00CE20B9"/>
    <w:rsid w:val="00CE4B5C"/>
    <w:rsid w:val="00CE4FA4"/>
    <w:rsid w:val="00CE6F9F"/>
    <w:rsid w:val="00CF34CD"/>
    <w:rsid w:val="00CF3977"/>
    <w:rsid w:val="00CF5B44"/>
    <w:rsid w:val="00CF641B"/>
    <w:rsid w:val="00CF6FAB"/>
    <w:rsid w:val="00CF7B4E"/>
    <w:rsid w:val="00CF7C98"/>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210C"/>
    <w:rsid w:val="00D734CF"/>
    <w:rsid w:val="00D73D1E"/>
    <w:rsid w:val="00D73F65"/>
    <w:rsid w:val="00D7503E"/>
    <w:rsid w:val="00D76704"/>
    <w:rsid w:val="00D801A7"/>
    <w:rsid w:val="00D80793"/>
    <w:rsid w:val="00D80DE6"/>
    <w:rsid w:val="00D834D5"/>
    <w:rsid w:val="00D834E2"/>
    <w:rsid w:val="00D863C8"/>
    <w:rsid w:val="00D876AF"/>
    <w:rsid w:val="00D93729"/>
    <w:rsid w:val="00D942BA"/>
    <w:rsid w:val="00D948E0"/>
    <w:rsid w:val="00DA00E0"/>
    <w:rsid w:val="00DA0819"/>
    <w:rsid w:val="00DA0F6D"/>
    <w:rsid w:val="00DA3912"/>
    <w:rsid w:val="00DA3F2E"/>
    <w:rsid w:val="00DA4D33"/>
    <w:rsid w:val="00DA5CF0"/>
    <w:rsid w:val="00DA77EE"/>
    <w:rsid w:val="00DB0D0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8EF"/>
    <w:rsid w:val="00DD4A77"/>
    <w:rsid w:val="00DD4D9C"/>
    <w:rsid w:val="00DD56F4"/>
    <w:rsid w:val="00DD7AB0"/>
    <w:rsid w:val="00DE179B"/>
    <w:rsid w:val="00DE19E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B44"/>
    <w:rsid w:val="00E21D89"/>
    <w:rsid w:val="00E21F7C"/>
    <w:rsid w:val="00E2239A"/>
    <w:rsid w:val="00E2368C"/>
    <w:rsid w:val="00E237DA"/>
    <w:rsid w:val="00E2479A"/>
    <w:rsid w:val="00E250CF"/>
    <w:rsid w:val="00E2580A"/>
    <w:rsid w:val="00E26324"/>
    <w:rsid w:val="00E269CB"/>
    <w:rsid w:val="00E3074F"/>
    <w:rsid w:val="00E3168B"/>
    <w:rsid w:val="00E31A41"/>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201"/>
    <w:rsid w:val="00ED1C0D"/>
    <w:rsid w:val="00ED3F2C"/>
    <w:rsid w:val="00ED45BB"/>
    <w:rsid w:val="00ED4F93"/>
    <w:rsid w:val="00ED6261"/>
    <w:rsid w:val="00ED76B3"/>
    <w:rsid w:val="00ED7710"/>
    <w:rsid w:val="00EE08BD"/>
    <w:rsid w:val="00EE0BFC"/>
    <w:rsid w:val="00EE2011"/>
    <w:rsid w:val="00EE2AD8"/>
    <w:rsid w:val="00EE2CCB"/>
    <w:rsid w:val="00EE35C8"/>
    <w:rsid w:val="00EE3E24"/>
    <w:rsid w:val="00EE5B6F"/>
    <w:rsid w:val="00EE6489"/>
    <w:rsid w:val="00EE7923"/>
    <w:rsid w:val="00EF0ED0"/>
    <w:rsid w:val="00EF178A"/>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20522"/>
    <w:rsid w:val="00F21167"/>
    <w:rsid w:val="00F21406"/>
    <w:rsid w:val="00F23665"/>
    <w:rsid w:val="00F23D2A"/>
    <w:rsid w:val="00F23F8C"/>
    <w:rsid w:val="00F23FB5"/>
    <w:rsid w:val="00F2415A"/>
    <w:rsid w:val="00F247A1"/>
    <w:rsid w:val="00F265C7"/>
    <w:rsid w:val="00F27A90"/>
    <w:rsid w:val="00F3324A"/>
    <w:rsid w:val="00F3327C"/>
    <w:rsid w:val="00F3394B"/>
    <w:rsid w:val="00F35936"/>
    <w:rsid w:val="00F35CDA"/>
    <w:rsid w:val="00F417E3"/>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6DBC534C-DA6C-45BE-BCFA-D0FB6BFF0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uiPriority w:val="1"/>
    <w:qFormat/>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Odstavek seznama_IP,Seznam_IP_1"/>
    <w:basedOn w:val="Normal"/>
    <w:link w:val="ListParagraphChar"/>
    <w:uiPriority w:val="1"/>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1"/>
    <w:qFormat/>
    <w:locked/>
    <w:rsid w:val="00622AAA"/>
    <w:rPr>
      <w:rFonts w:ascii="Arial" w:hAnsi="Arial"/>
      <w:szCs w:val="24"/>
      <w:lang w:val="sl-SI" w:eastAsia="ar-SA"/>
    </w:rPr>
  </w:style>
  <w:style w:type="paragraph" w:customStyle="1" w:styleId="Default">
    <w:name w:val="Default"/>
    <w:rsid w:val="003E49F3"/>
    <w:pPr>
      <w:autoSpaceDE w:val="0"/>
      <w:autoSpaceDN w:val="0"/>
      <w:adjustRightInd w:val="0"/>
    </w:pPr>
    <w:rPr>
      <w:rFonts w:ascii="Calibri" w:hAnsi="Calibri" w:cs="Calibri"/>
      <w:color w:val="000000"/>
      <w:sz w:val="24"/>
      <w:szCs w:val="24"/>
      <w:lang w:val="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360512"/>
    <w:rPr>
      <w:rFonts w:asciiTheme="minorHAnsi" w:eastAsiaTheme="minorHAnsi" w:hAnsiTheme="minorHAnsi" w:cstheme="minorBidi"/>
      <w:szCs w:val="20"/>
      <w:lang w:val="sl-SI"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360512"/>
    <w:rPr>
      <w:rFonts w:asciiTheme="minorHAnsi" w:eastAsiaTheme="minorHAnsi" w:hAnsiTheme="minorHAnsi" w:cstheme="minorBidi"/>
      <w:sz w:val="24"/>
      <w:lang w:val="sl-SI" w:eastAsia="en-US"/>
    </w:rPr>
  </w:style>
  <w:style w:type="character" w:styleId="FootnoteReference">
    <w:name w:val="footnote reference"/>
    <w:aliases w:val="Footnote symbol,Footnote,Fussnota,Footnote number,-E Fußnotenzeichen"/>
    <w:uiPriority w:val="99"/>
    <w:rsid w:val="003605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0842542">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78848903">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21747430">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3728832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1103958">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05381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35281-35A7-425E-86D7-01996BFE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56</Pages>
  <Words>15127</Words>
  <Characters>90313</Characters>
  <Application>Microsoft Office Word</Application>
  <DocSecurity>0</DocSecurity>
  <Lines>1328</Lines>
  <Paragraphs>308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105132</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Urska Skok Klima</dc:creator>
  <cp:keywords/>
  <dc:description/>
  <cp:lastModifiedBy>Branko Kašnik</cp:lastModifiedBy>
  <cp:revision>6</cp:revision>
  <dcterms:created xsi:type="dcterms:W3CDTF">2026-07-22T08:25:00Z</dcterms:created>
  <dcterms:modified xsi:type="dcterms:W3CDTF">2026-07-27T05:03:00Z</dcterms:modified>
  <cp:category/>
</cp:coreProperties>
</file>